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42C2D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42C2D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42C2D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42C2D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42C2D">
        <w:rPr>
          <w:rFonts w:ascii="Times New Roman" w:hAnsi="Times New Roman"/>
          <w:sz w:val="26"/>
          <w:szCs w:val="26"/>
        </w:rPr>
        <w:t>(УУНиТ)</w:t>
      </w:r>
    </w:p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F42C2D">
        <w:rPr>
          <w:rFonts w:ascii="Times New Roman" w:hAnsi="Times New Roman"/>
          <w:b/>
          <w:sz w:val="26"/>
          <w:szCs w:val="26"/>
        </w:rPr>
        <w:t>ПРИКАЗ</w:t>
      </w:r>
    </w:p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B815EF" w:rsidRPr="00F42C2D" w:rsidRDefault="00B815EF" w:rsidP="00B815E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42C2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.06.2026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2027</w:t>
      </w:r>
    </w:p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B815EF" w:rsidRPr="00F42C2D" w:rsidRDefault="00B815EF" w:rsidP="00B815EF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42C2D">
        <w:rPr>
          <w:rFonts w:ascii="Times New Roman" w:hAnsi="Times New Roman"/>
          <w:sz w:val="26"/>
          <w:szCs w:val="26"/>
        </w:rPr>
        <w:t>Уфа</w:t>
      </w:r>
    </w:p>
    <w:p w:rsidR="00B815EF" w:rsidRPr="00F42C2D" w:rsidRDefault="00B815EF" w:rsidP="00B815EF">
      <w:pPr>
        <w:pStyle w:val="a7"/>
        <w:ind w:left="-851" w:right="-286"/>
        <w:rPr>
          <w:sz w:val="26"/>
          <w:szCs w:val="26"/>
        </w:rPr>
      </w:pPr>
    </w:p>
    <w:p w:rsidR="007B38C5" w:rsidRPr="00BD5F66" w:rsidRDefault="007B38C5" w:rsidP="00B815EF">
      <w:pPr>
        <w:suppressAutoHyphens/>
        <w:spacing w:after="0" w:line="240" w:lineRule="auto"/>
        <w:jc w:val="center"/>
        <w:textDirection w:val="btLr"/>
        <w:textAlignment w:val="top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D5F66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t>О стоимости услуг по прикреплению лиц для подготовки диссертации на соискание ученой степени кандидата наук и для сдачи кандидатских экзаменов без освоения программ подготовки научных и научно</w:t>
      </w:r>
      <w:r w:rsidRPr="00BD5F66">
        <w:rPr>
          <w:rFonts w:ascii="Times New Roman" w:hAnsi="Times New Roman" w:cs="Times New Roman"/>
          <w:b/>
          <w:bCs/>
          <w:position w:val="-1"/>
          <w:sz w:val="28"/>
          <w:szCs w:val="28"/>
          <w:lang w:eastAsia="en-US"/>
        </w:rPr>
        <w:noBreakHyphen/>
        <w:t xml:space="preserve">педагогических кадров в аспирантуре, подготовке диссертации в докторантуре </w:t>
      </w:r>
      <w:r w:rsidRPr="00BD5F66">
        <w:rPr>
          <w:rFonts w:ascii="Times New Roman" w:hAnsi="Times New Roman" w:cs="Times New Roman"/>
          <w:b/>
          <w:bCs/>
          <w:sz w:val="28"/>
          <w:szCs w:val="28"/>
        </w:rPr>
        <w:t>на 2026/2027 учебный год</w:t>
      </w:r>
    </w:p>
    <w:p w:rsidR="0004256B" w:rsidRPr="00B815EF" w:rsidRDefault="0004256B" w:rsidP="00B815EF">
      <w:pPr>
        <w:suppressAutoHyphens/>
        <w:spacing w:after="0" w:line="240" w:lineRule="auto"/>
        <w:jc w:val="center"/>
        <w:textDirection w:val="btLr"/>
        <w:textAlignment w:val="top"/>
        <w:outlineLvl w:val="0"/>
        <w:rPr>
          <w:rFonts w:ascii="Times New Roman" w:hAnsi="Times New Roman" w:cs="Times New Roman"/>
          <w:bCs/>
          <w:position w:val="-1"/>
          <w:sz w:val="28"/>
          <w:szCs w:val="28"/>
          <w:lang w:eastAsia="en-US"/>
        </w:rPr>
      </w:pPr>
    </w:p>
    <w:p w:rsidR="0004256B" w:rsidRPr="00BD5F66" w:rsidRDefault="0004256B" w:rsidP="00B815EF">
      <w:pPr>
        <w:spacing w:after="0" w:line="240" w:lineRule="auto"/>
        <w:ind w:left="-2" w:firstLine="711"/>
        <w:jc w:val="both"/>
        <w:rPr>
          <w:rFonts w:ascii="Times New Roman" w:hAnsi="Times New Roman" w:cs="Times New Roman"/>
          <w:sz w:val="28"/>
          <w:szCs w:val="28"/>
        </w:rPr>
      </w:pPr>
      <w:r w:rsidRPr="00BD5F66">
        <w:rPr>
          <w:rFonts w:ascii="Times New Roman" w:hAnsi="Times New Roman" w:cs="Times New Roman"/>
          <w:sz w:val="28"/>
          <w:szCs w:val="28"/>
        </w:rPr>
        <w:t>В соответствии с ч. 3 ст. 28 Федерального закона от 29 декабря 2012 г</w:t>
      </w:r>
      <w:r w:rsidR="00B815EF">
        <w:rPr>
          <w:rFonts w:ascii="Times New Roman" w:hAnsi="Times New Roman" w:cs="Times New Roman"/>
          <w:sz w:val="28"/>
          <w:szCs w:val="28"/>
        </w:rPr>
        <w:t xml:space="preserve">ода № </w:t>
      </w:r>
      <w:r w:rsidRPr="00BD5F66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Федерации», п р и к а з ы в а ю:</w:t>
      </w:r>
    </w:p>
    <w:p w:rsidR="0004256B" w:rsidRPr="00B815EF" w:rsidRDefault="0004256B" w:rsidP="00B815EF">
      <w:pPr>
        <w:pStyle w:val="a3"/>
        <w:numPr>
          <w:ilvl w:val="0"/>
          <w:numId w:val="1"/>
        </w:numPr>
        <w:spacing w:after="0" w:line="240" w:lineRule="auto"/>
        <w:ind w:left="0" w:firstLine="711"/>
        <w:jc w:val="both"/>
        <w:rPr>
          <w:rFonts w:ascii="Times New Roman" w:hAnsi="Times New Roman" w:cs="Times New Roman"/>
          <w:sz w:val="28"/>
          <w:szCs w:val="28"/>
        </w:rPr>
      </w:pPr>
      <w:r w:rsidRPr="00B815EF">
        <w:rPr>
          <w:rFonts w:ascii="Times New Roman" w:hAnsi="Times New Roman" w:cs="Times New Roman"/>
          <w:sz w:val="28"/>
          <w:szCs w:val="28"/>
        </w:rPr>
        <w:t xml:space="preserve">Установить следующую стоимость для лиц, прикрепленных для подготовки диссертации на соискание </w:t>
      </w:r>
      <w:bookmarkStart w:id="0" w:name="_GoBack"/>
      <w:bookmarkEnd w:id="0"/>
      <w:r w:rsidRPr="00B815EF">
        <w:rPr>
          <w:rFonts w:ascii="Times New Roman" w:hAnsi="Times New Roman" w:cs="Times New Roman"/>
          <w:sz w:val="28"/>
          <w:szCs w:val="28"/>
        </w:rPr>
        <w:t>ученой степени кандидата наук без освоения программ подготовки научных и научно-педагогических кадров в аспирантуре, на 202</w:t>
      </w:r>
      <w:r w:rsidR="00595614" w:rsidRPr="00B815EF">
        <w:rPr>
          <w:rFonts w:ascii="Times New Roman" w:hAnsi="Times New Roman" w:cs="Times New Roman"/>
          <w:sz w:val="28"/>
          <w:szCs w:val="28"/>
        </w:rPr>
        <w:t>6</w:t>
      </w:r>
      <w:r w:rsidRPr="00B815EF">
        <w:rPr>
          <w:rFonts w:ascii="Times New Roman" w:hAnsi="Times New Roman" w:cs="Times New Roman"/>
          <w:sz w:val="28"/>
          <w:szCs w:val="28"/>
        </w:rPr>
        <w:t>/202</w:t>
      </w:r>
      <w:r w:rsidR="00595614" w:rsidRPr="00B815EF">
        <w:rPr>
          <w:rFonts w:ascii="Times New Roman" w:hAnsi="Times New Roman" w:cs="Times New Roman"/>
          <w:sz w:val="28"/>
          <w:szCs w:val="28"/>
        </w:rPr>
        <w:t>7</w:t>
      </w:r>
      <w:r w:rsidRPr="00B815EF">
        <w:rPr>
          <w:rFonts w:ascii="Times New Roman" w:hAnsi="Times New Roman" w:cs="Times New Roman"/>
          <w:sz w:val="28"/>
          <w:szCs w:val="28"/>
        </w:rPr>
        <w:t xml:space="preserve"> учебный год:</w:t>
      </w:r>
    </w:p>
    <w:tbl>
      <w:tblPr>
        <w:tblW w:w="5003" w:type="pct"/>
        <w:tblLayout w:type="fixed"/>
        <w:tblLook w:val="00A0" w:firstRow="1" w:lastRow="0" w:firstColumn="1" w:lastColumn="0" w:noHBand="0" w:noVBand="0"/>
      </w:tblPr>
      <w:tblGrid>
        <w:gridCol w:w="990"/>
        <w:gridCol w:w="4392"/>
        <w:gridCol w:w="1276"/>
        <w:gridCol w:w="1416"/>
        <w:gridCol w:w="1561"/>
      </w:tblGrid>
      <w:tr w:rsidR="00B815EF" w:rsidRPr="00BD5F66" w:rsidTr="00B815EF">
        <w:trPr>
          <w:trHeight w:val="630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815EF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15EF">
              <w:rPr>
                <w:rFonts w:ascii="Times New Roman" w:hAnsi="Times New Roman" w:cs="Times New Roman"/>
                <w:color w:val="000000"/>
              </w:rPr>
              <w:t>Шифр специальности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815EF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15EF">
              <w:rPr>
                <w:rFonts w:ascii="Times New Roman" w:hAnsi="Times New Roman" w:cs="Times New Roman"/>
                <w:color w:val="000000"/>
              </w:rPr>
              <w:t>Наименование научных специальностей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B815EF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15EF">
              <w:rPr>
                <w:rFonts w:ascii="Times New Roman" w:hAnsi="Times New Roman" w:cs="Times New Roman"/>
                <w:color w:val="000000"/>
              </w:rPr>
              <w:t>Первый год  (руб.)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B815EF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15EF">
              <w:rPr>
                <w:rFonts w:ascii="Times New Roman" w:hAnsi="Times New Roman" w:cs="Times New Roman"/>
                <w:color w:val="000000"/>
              </w:rPr>
              <w:t>Второй год  (руб.)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B815EF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15EF">
              <w:rPr>
                <w:rFonts w:ascii="Times New Roman" w:hAnsi="Times New Roman" w:cs="Times New Roman"/>
                <w:color w:val="000000"/>
              </w:rPr>
              <w:t>Третий год  (руб.)</w:t>
            </w:r>
          </w:p>
        </w:tc>
      </w:tr>
      <w:tr w:rsidR="0004256B" w:rsidRPr="00BD5F66" w:rsidTr="00B815EF">
        <w:trPr>
          <w:trHeight w:val="37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815EF" w:rsidRDefault="0053267A" w:rsidP="00B815EF">
            <w:pPr>
              <w:pStyle w:val="3"/>
              <w:rPr>
                <w:b/>
                <w:color w:val="auto"/>
                <w:sz w:val="22"/>
                <w:szCs w:val="22"/>
              </w:rPr>
            </w:pPr>
            <w:r w:rsidRPr="00B815EF">
              <w:rPr>
                <w:b/>
                <w:color w:val="auto"/>
                <w:sz w:val="22"/>
                <w:szCs w:val="22"/>
              </w:rPr>
              <w:t>Институт информатики, математики и робототехники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1.1.1.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Вещественный, комплексный и функциональный анализ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1.1.2.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Дифференциальные уравнения и математическая физика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1.2.2.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Системный анализ, управление и обработка информации, статистика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2.3.3.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Автоматизация и управление технологическими процессами и производствами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2.3.4.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Управление в организационных системах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2.3.5.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2.3.6.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Методы и системы защиты информации, информационная безопасность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930BFC" w:rsidRPr="00BD5F66" w:rsidTr="00B815EF">
        <w:trPr>
          <w:trHeight w:val="349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b/>
                <w:color w:val="auto"/>
                <w:sz w:val="22"/>
                <w:szCs w:val="22"/>
              </w:rPr>
            </w:pPr>
            <w:r w:rsidRPr="00B815EF">
              <w:rPr>
                <w:b/>
                <w:color w:val="auto"/>
                <w:sz w:val="22"/>
                <w:szCs w:val="22"/>
              </w:rPr>
              <w:t>Физико-технический институт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1.1.9.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Механика жидкости, газа и плазмы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82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1.3.3.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Теоретическая физика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1.3.5.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Физическая электроника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lastRenderedPageBreak/>
              <w:t>1.3.8.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Физика конденсированного состояния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1.3.14.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Теплофизика и теоретическая теплотехника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1.6.9.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Геофизика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930BFC" w:rsidRPr="00BD5F66" w:rsidTr="00B815EF">
        <w:trPr>
          <w:trHeight w:val="443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b/>
                <w:color w:val="auto"/>
                <w:sz w:val="22"/>
                <w:szCs w:val="22"/>
              </w:rPr>
            </w:pPr>
            <w:r w:rsidRPr="00B815EF">
              <w:rPr>
                <w:b/>
                <w:color w:val="auto"/>
                <w:sz w:val="22"/>
                <w:szCs w:val="22"/>
              </w:rPr>
              <w:t>Институт химии и защиты в чрезвычайных ситуациях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1.4.2.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Аналитическая химия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1.4.3.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Органическая химия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1.4.4.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Физическая химия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1.4.7.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Высокомолекулярные соединения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1.6.21.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Геоэкология (технические науки)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2.10.1.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Пожарная безопасность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</w:p>
        </w:tc>
      </w:tr>
      <w:tr w:rsidR="00930BFC" w:rsidRPr="00BD5F66" w:rsidTr="00B815EF">
        <w:trPr>
          <w:trHeight w:val="331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3"/>
              <w:rPr>
                <w:rFonts w:eastAsia="Arial Unicode MS"/>
                <w:b/>
                <w:color w:val="auto"/>
                <w:sz w:val="22"/>
                <w:szCs w:val="22"/>
              </w:rPr>
            </w:pPr>
            <w:r w:rsidRPr="00B815EF">
              <w:rPr>
                <w:rFonts w:eastAsia="Arial Unicode MS"/>
                <w:b/>
                <w:color w:val="auto"/>
                <w:sz w:val="22"/>
                <w:szCs w:val="22"/>
              </w:rPr>
              <w:t>Институт природы и человека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1.5.4.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Биохимия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1.5.5.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Физиология человека и животных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1.5.6.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Биотехнология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1.5.7.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Генетика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1.5.9.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Ботаника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1.5.15.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Экология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61" w:rsidRPr="00B815EF" w:rsidRDefault="00F96861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1.5.19.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861" w:rsidRPr="00B815EF" w:rsidRDefault="00F96861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Почвоведение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61" w:rsidRPr="00B815EF" w:rsidRDefault="00F9686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61" w:rsidRPr="00B815EF" w:rsidRDefault="005F094A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6861" w:rsidRPr="00B815EF" w:rsidRDefault="005F094A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1.5.21.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Физиология и биохимия растений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1.5.22.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Клеточная биология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93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1.6.1.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Общая и региональная геология. Геотектоника и геодинамика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1.6.12.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Физическая география и биогеография, география почв и геохимия ландшафтов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1.6.13.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Экономическая, социальная, политическая и рекреационная география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  <w:lang w:val="en-US"/>
              </w:rPr>
              <w:t>1</w:t>
            </w:r>
            <w:r w:rsidRPr="00B815EF">
              <w:rPr>
                <w:sz w:val="22"/>
                <w:szCs w:val="22"/>
              </w:rPr>
              <w:t>.6.21.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Геоэкология (географические науки)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5.8.5.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Теория и методика спорта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</w:tr>
      <w:tr w:rsidR="00930BFC" w:rsidRPr="00BD5F66" w:rsidTr="00B815EF">
        <w:trPr>
          <w:trHeight w:val="478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3"/>
              <w:rPr>
                <w:b/>
                <w:color w:val="auto"/>
                <w:sz w:val="22"/>
                <w:szCs w:val="22"/>
              </w:rPr>
            </w:pPr>
            <w:r w:rsidRPr="00B815EF">
              <w:rPr>
                <w:rFonts w:eastAsia="Arial Unicode MS"/>
                <w:b/>
                <w:color w:val="auto"/>
                <w:sz w:val="22"/>
                <w:szCs w:val="22"/>
              </w:rPr>
              <w:t>Институт экономики, управления и бизнеса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5.2.1.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Экономическая теория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5.2.2.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Математические, статистические и инструментальные методы в экономике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5.2.3.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Региональная и отраслевая экономика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5.2.4.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Финансы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5.9.8.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Теоретическая, прикладная и сравнительно-сопоставительная лингвистика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930BFC" w:rsidRPr="00BD5F66" w:rsidTr="00B815EF">
        <w:trPr>
          <w:trHeight w:val="424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3"/>
              <w:rPr>
                <w:b/>
                <w:color w:val="auto"/>
                <w:sz w:val="22"/>
                <w:szCs w:val="22"/>
              </w:rPr>
            </w:pPr>
            <w:r w:rsidRPr="00B815EF">
              <w:rPr>
                <w:b/>
                <w:color w:val="auto"/>
                <w:sz w:val="22"/>
                <w:szCs w:val="22"/>
              </w:rPr>
              <w:t>Институт истории и государственного управления</w:t>
            </w:r>
          </w:p>
        </w:tc>
      </w:tr>
      <w:tr w:rsidR="00B815EF" w:rsidRPr="00BD5F66" w:rsidTr="00B815EF">
        <w:trPr>
          <w:trHeight w:val="211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5.6.1.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Отечественная история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211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5.6.2.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Всеобщая история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5.6.4.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Этнология, антропология и этнография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43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5.2.7.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Государственное и муниципальное управление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5F09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5F09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930BFC" w:rsidRPr="00BD5F66" w:rsidTr="00B815EF">
        <w:trPr>
          <w:trHeight w:val="33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3"/>
              <w:rPr>
                <w:b/>
                <w:color w:val="auto"/>
                <w:sz w:val="22"/>
                <w:szCs w:val="22"/>
              </w:rPr>
            </w:pPr>
            <w:r w:rsidRPr="00B815EF">
              <w:rPr>
                <w:b/>
                <w:color w:val="auto"/>
                <w:sz w:val="22"/>
                <w:szCs w:val="22"/>
              </w:rPr>
              <w:t>Институт гуманитарных и социальных наук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5.3.2.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Психофизиология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72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5.3.4.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Педагогическая психология, психодиагностика цифровых образовательных сред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13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5.4.1.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Теория, методология и история социологии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414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lastRenderedPageBreak/>
              <w:t>5.4.4.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Социальная структура, социальные институты и процессы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211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5.4.6.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Социология культуры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211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5.4.7.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Социология управления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88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5.5.2.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Политические институты, процессы, технологии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5.7.1.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Онтология и теория познания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5.7.7.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Социальная и политическая философия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5.8.1.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Общая педагогика, история педагогики и образования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5.8.2.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Теория и методика обучения и воспитания</w:t>
            </w:r>
          </w:p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(по областям и уровням образования)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1050" w:rsidRPr="00B815EF" w:rsidRDefault="00151050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5.8.7.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2EFA" w:rsidRPr="00B815EF" w:rsidRDefault="00151050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Методология и технология профессионального образования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1050" w:rsidRPr="00B815EF" w:rsidRDefault="00151050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1050" w:rsidRPr="00B815EF" w:rsidRDefault="005F09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1050" w:rsidRPr="00B815EF" w:rsidRDefault="005F09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5.9.2.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Литературы народов мира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5.9.5.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Русский язык. Языки народов России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5.9.6.</w:t>
            </w:r>
          </w:p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Языки народов зарубежных стран</w:t>
            </w:r>
          </w:p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(с указанием конкретного языка или группы языков)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5.9.8.</w:t>
            </w:r>
          </w:p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Теоретическая, прикладная и сравнительно-сопоставительная лингвистика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930BFC" w:rsidRPr="00BD5F66" w:rsidTr="00B815EF">
        <w:trPr>
          <w:trHeight w:val="273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b/>
                <w:sz w:val="22"/>
                <w:szCs w:val="22"/>
              </w:rPr>
            </w:pPr>
            <w:r w:rsidRPr="00B815EF">
              <w:rPr>
                <w:rFonts w:eastAsia="Arial Unicode MS"/>
                <w:b/>
                <w:sz w:val="22"/>
                <w:szCs w:val="22"/>
              </w:rPr>
              <w:t>Институт права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5.1.1.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Теоретико-исторические правовые науки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698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5.1.2.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Публично-правовые</w:t>
            </w:r>
          </w:p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(государственно-правовые) науки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5.1.3.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Частно-правовые</w:t>
            </w:r>
          </w:p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(цивилистические) науки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373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5.1.4.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Уголовно-правовые науки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930BFC" w:rsidRPr="00BD5F66" w:rsidTr="00B815EF">
        <w:trPr>
          <w:trHeight w:val="366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3"/>
              <w:rPr>
                <w:b/>
                <w:color w:val="auto"/>
                <w:sz w:val="22"/>
                <w:szCs w:val="22"/>
              </w:rPr>
            </w:pPr>
            <w:r w:rsidRPr="00B815EF">
              <w:rPr>
                <w:rFonts w:eastAsia="Arial Unicode MS"/>
                <w:b/>
                <w:color w:val="auto"/>
                <w:sz w:val="22"/>
                <w:szCs w:val="22"/>
              </w:rPr>
              <w:t>Факультет башкирской филологии, востоковедения и журналистики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5.9.1.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Русская литература и литературы народов Российской Федерации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5.9.5.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Русский язык.</w:t>
            </w:r>
          </w:p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Языки народов России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B815EF" w:rsidRPr="00BD5F66" w:rsidTr="00B815EF">
        <w:trPr>
          <w:trHeight w:val="70"/>
        </w:trPr>
        <w:tc>
          <w:tcPr>
            <w:tcW w:w="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5.9.8.</w:t>
            </w:r>
          </w:p>
        </w:tc>
        <w:tc>
          <w:tcPr>
            <w:tcW w:w="2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Теоретическая, прикладная и сравнительно-сопоставительная лингвистика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45 300</w:t>
            </w:r>
          </w:p>
        </w:tc>
      </w:tr>
      <w:tr w:rsidR="00930BFC" w:rsidRPr="00BD5F66" w:rsidTr="00B815EF">
        <w:trPr>
          <w:trHeight w:val="44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15EF">
              <w:rPr>
                <w:rFonts w:ascii="Times New Roman" w:hAnsi="Times New Roman" w:cs="Times New Roman"/>
                <w:b/>
              </w:rPr>
              <w:t>Институт технологий и материалов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2.5.3.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Трение и износ в машинах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2.5.5.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Технология и оборудование механической и физико-технической обработки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2.5.6.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Технология машиностроения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2.5.8.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Сварка, родственные процессы и технологии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1"/>
              <w:spacing w:after="0" w:line="240" w:lineRule="auto"/>
              <w:rPr>
                <w:sz w:val="22"/>
                <w:szCs w:val="22"/>
              </w:rPr>
            </w:pPr>
            <w:r w:rsidRPr="00B815EF">
              <w:rPr>
                <w:sz w:val="22"/>
                <w:szCs w:val="22"/>
              </w:rPr>
              <w:t>2.5.21.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Машины, агрегаты и технологические процессы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2.6.1.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Металловедение и термическая обработка металлов и сплавов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2.6.3.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Литейное производство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2.6.6.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Нанотехнологии и наноматериалы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930BFC" w:rsidRPr="00BD5F66" w:rsidTr="00B815EF">
        <w:trPr>
          <w:trHeight w:val="42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15EF">
              <w:rPr>
                <w:rFonts w:ascii="Times New Roman" w:hAnsi="Times New Roman" w:cs="Times New Roman"/>
                <w:b/>
              </w:rPr>
              <w:t>Институт электротехнического инжиниринга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lastRenderedPageBreak/>
              <w:t>2.2.11.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Информационно- измерительные и управляющие системы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2.2.15.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BFC" w:rsidRPr="00B815EF" w:rsidRDefault="00930BFC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Системы, сети и устройства телекоммуникаций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BFC" w:rsidRPr="00B815EF" w:rsidRDefault="00930BFC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2.3.2.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Вычислительные системы и их элементы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2.4.2.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Электротехнические комплексы и системы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E92B51" w:rsidRPr="00BD5F66" w:rsidTr="00B815EF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b/>
                <w:color w:val="auto"/>
                <w:sz w:val="22"/>
                <w:szCs w:val="22"/>
              </w:rPr>
            </w:pPr>
            <w:r w:rsidRPr="00B815EF">
              <w:rPr>
                <w:b/>
                <w:color w:val="auto"/>
                <w:sz w:val="22"/>
                <w:szCs w:val="22"/>
              </w:rPr>
              <w:t>Передовая инженерная школа «Моторы будущего»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2.4.2.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Электротехнические комплексы и системы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E92B51" w:rsidRPr="00BD5F66" w:rsidTr="00B815EF">
        <w:trPr>
          <w:trHeight w:val="43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15EF">
              <w:rPr>
                <w:rFonts w:ascii="Times New Roman" w:hAnsi="Times New Roman" w:cs="Times New Roman"/>
                <w:b/>
              </w:rPr>
              <w:t>Факультет авиационных двигателей, энергетики и транспорта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1.1.7.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Теоретическая механика, динамика машин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2.4.7.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Турбомашины и поршневые двигатели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2.5.10.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Гидравлические машины, вакуумная, компрессорная техника, гидро- и пневмосистемы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  <w:tr w:rsidR="00B815EF" w:rsidRPr="00BD5F66" w:rsidTr="00B815EF">
        <w:trPr>
          <w:trHeight w:val="315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2.5.15.</w:t>
            </w:r>
          </w:p>
        </w:tc>
        <w:tc>
          <w:tcPr>
            <w:tcW w:w="2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B51" w:rsidRPr="00B815EF" w:rsidRDefault="00E92B51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Тепловые, электроракетные двигатели и энергоустановки летательных аппаратов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2B51" w:rsidRPr="00B815EF" w:rsidRDefault="00E92B51" w:rsidP="00B815EF">
            <w:pPr>
              <w:pStyle w:val="2"/>
              <w:rPr>
                <w:color w:val="auto"/>
                <w:sz w:val="22"/>
                <w:szCs w:val="22"/>
              </w:rPr>
            </w:pPr>
            <w:r w:rsidRPr="00B815EF">
              <w:rPr>
                <w:color w:val="auto"/>
                <w:sz w:val="22"/>
                <w:szCs w:val="22"/>
              </w:rPr>
              <w:t>51 050</w:t>
            </w:r>
          </w:p>
        </w:tc>
      </w:tr>
    </w:tbl>
    <w:p w:rsidR="0004256B" w:rsidRPr="00BD5F66" w:rsidRDefault="0004256B" w:rsidP="00B815E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5F66">
        <w:rPr>
          <w:rFonts w:ascii="Times New Roman" w:hAnsi="Times New Roman" w:cs="Times New Roman"/>
          <w:sz w:val="28"/>
          <w:szCs w:val="28"/>
        </w:rPr>
        <w:t>Установить следующую стоимость подготовки диссертации в докторантуре на 202</w:t>
      </w:r>
      <w:r w:rsidR="00E92B51" w:rsidRPr="00BD5F66">
        <w:rPr>
          <w:rFonts w:ascii="Times New Roman" w:hAnsi="Times New Roman" w:cs="Times New Roman"/>
          <w:sz w:val="28"/>
          <w:szCs w:val="28"/>
        </w:rPr>
        <w:t>6</w:t>
      </w:r>
      <w:r w:rsidRPr="00BD5F66">
        <w:rPr>
          <w:rFonts w:ascii="Times New Roman" w:hAnsi="Times New Roman" w:cs="Times New Roman"/>
          <w:sz w:val="28"/>
          <w:szCs w:val="28"/>
        </w:rPr>
        <w:t>/202</w:t>
      </w:r>
      <w:r w:rsidR="00E92B51" w:rsidRPr="00BD5F66">
        <w:rPr>
          <w:rFonts w:ascii="Times New Roman" w:hAnsi="Times New Roman" w:cs="Times New Roman"/>
          <w:sz w:val="28"/>
          <w:szCs w:val="28"/>
        </w:rPr>
        <w:t>7</w:t>
      </w:r>
      <w:r w:rsidRPr="00BD5F66">
        <w:rPr>
          <w:rFonts w:ascii="Times New Roman" w:hAnsi="Times New Roman" w:cs="Times New Roman"/>
          <w:sz w:val="28"/>
          <w:szCs w:val="28"/>
        </w:rPr>
        <w:t xml:space="preserve"> учебный год:</w:t>
      </w:r>
    </w:p>
    <w:tbl>
      <w:tblPr>
        <w:tblW w:w="5076" w:type="pct"/>
        <w:tblLayout w:type="fixed"/>
        <w:tblLook w:val="00A0" w:firstRow="1" w:lastRow="0" w:firstColumn="1" w:lastColumn="0" w:noHBand="0" w:noVBand="0"/>
      </w:tblPr>
      <w:tblGrid>
        <w:gridCol w:w="1697"/>
        <w:gridCol w:w="6803"/>
        <w:gridCol w:w="1275"/>
      </w:tblGrid>
      <w:tr w:rsidR="00B815EF" w:rsidRPr="00B815EF" w:rsidTr="00B815EF">
        <w:trPr>
          <w:trHeight w:val="70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815EF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15EF">
              <w:rPr>
                <w:rFonts w:ascii="Times New Roman" w:hAnsi="Times New Roman" w:cs="Times New Roman"/>
                <w:color w:val="000000"/>
              </w:rPr>
              <w:t>Шифр специальности</w:t>
            </w:r>
          </w:p>
        </w:tc>
        <w:tc>
          <w:tcPr>
            <w:tcW w:w="3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B815EF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15EF">
              <w:rPr>
                <w:rFonts w:ascii="Times New Roman" w:hAnsi="Times New Roman" w:cs="Times New Roman"/>
                <w:color w:val="000000"/>
              </w:rPr>
              <w:t xml:space="preserve">Наименование специальности 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256B" w:rsidRPr="00B815EF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15EF">
              <w:rPr>
                <w:rFonts w:ascii="Times New Roman" w:hAnsi="Times New Roman" w:cs="Times New Roman"/>
                <w:color w:val="000000"/>
              </w:rPr>
              <w:t>Стоимость (руб.)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F9F" w:rsidRPr="00B815EF" w:rsidRDefault="00815F9F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3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B815EF" w:rsidRDefault="00815F9F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Вещественный, комплексный и функциональный анализ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5F9F" w:rsidRPr="00B815EF" w:rsidRDefault="00A531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815EF">
              <w:rPr>
                <w:rFonts w:ascii="Times New Roman" w:hAnsi="Times New Roman" w:cs="Times New Roman"/>
                <w:color w:val="000000"/>
              </w:rPr>
              <w:t>11</w:t>
            </w:r>
            <w:r w:rsidR="00595614" w:rsidRPr="00B815EF">
              <w:rPr>
                <w:rFonts w:ascii="Times New Roman" w:hAnsi="Times New Roman" w:cs="Times New Roman"/>
                <w:color w:val="000000"/>
              </w:rPr>
              <w:t>7</w:t>
            </w:r>
            <w:r w:rsidRPr="00B815E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95614" w:rsidRPr="00B815EF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3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Дифференциальные уравнения и математическая физика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1.2.2.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1.3.14.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Теплофизика и теоретическая теплотехника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1.4.4.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Физическая химия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1.5.9.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Ботаника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1.5.21.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Физиология и биохимия растений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2.2.11.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Информационно-измерительные и управляющие системы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2.2.15.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Системы, сети и устройства телекоммуникаций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Системный анализ, управление и обработка информации, статистика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2.3.4.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Управление в организационных системах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2.3.5.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2.3.6.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Методы и системы защиты информации, информационная безопасность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2.4.2.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Электротехнические комплексы и системы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634A" w:rsidRPr="00B815EF" w:rsidRDefault="001563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 xml:space="preserve">2.5.6. 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634A" w:rsidRPr="00B815EF" w:rsidRDefault="001563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 xml:space="preserve">Технология машиностроения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634A" w:rsidRPr="00B815EF" w:rsidRDefault="001563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 xml:space="preserve">2.5.10. 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Гидравлические машины, вакуумная, компрессорная техника, гидро- и пневмосистемы</w:t>
            </w:r>
            <w:r w:rsidR="0015634A" w:rsidRPr="00B815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634A" w:rsidRPr="00B815EF" w:rsidRDefault="001563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 xml:space="preserve">2.6.1. 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634A" w:rsidRPr="00B815EF" w:rsidRDefault="001563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Металловедение и термическая обработка металлов и сплавов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5634A" w:rsidRPr="00B815EF" w:rsidRDefault="0015634A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2.6.6.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/>
              </w:rPr>
              <w:t>Нанотехнологии и наноматериалы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5.1.4.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Уголовно-правовые науки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5.2.3.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Региональная и отраслевая экономика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5.6.1.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Отечественная история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5.7.7.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Социальная и политическая философия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5.9.5.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Русский язык. Языки народов России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315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5.9.6.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Языки народов зарубежных стран (германские языки)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  <w:tr w:rsidR="00B815EF" w:rsidRPr="00B815EF" w:rsidTr="00B815EF">
        <w:trPr>
          <w:trHeight w:val="70"/>
        </w:trPr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5.9.8.</w:t>
            </w:r>
          </w:p>
        </w:tc>
        <w:tc>
          <w:tcPr>
            <w:tcW w:w="3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614" w:rsidRPr="00B815EF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15EF">
              <w:rPr>
                <w:rFonts w:ascii="Times New Roman" w:hAnsi="Times New Roman" w:cs="Times New Roman"/>
              </w:rPr>
              <w:t>Теоретическая, прикладная и сравнительно-сопоставительная лингвистика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95614" w:rsidRPr="00B815EF" w:rsidRDefault="00595614" w:rsidP="00B815EF">
            <w:pPr>
              <w:spacing w:after="0" w:line="240" w:lineRule="auto"/>
              <w:jc w:val="center"/>
            </w:pPr>
            <w:r w:rsidRPr="00B815EF">
              <w:rPr>
                <w:rFonts w:ascii="Times New Roman" w:hAnsi="Times New Roman" w:cs="Times New Roman"/>
                <w:color w:val="000000"/>
              </w:rPr>
              <w:t>117 300</w:t>
            </w:r>
          </w:p>
        </w:tc>
      </w:tr>
    </w:tbl>
    <w:p w:rsidR="0004256B" w:rsidRPr="00BD5F66" w:rsidRDefault="0004256B" w:rsidP="00B815E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5F66">
        <w:rPr>
          <w:rFonts w:ascii="Times New Roman" w:hAnsi="Times New Roman" w:cs="Times New Roman"/>
          <w:sz w:val="28"/>
          <w:szCs w:val="28"/>
        </w:rPr>
        <w:lastRenderedPageBreak/>
        <w:t>Установить следующую стоимость подготовки лиц, прикрепленных для сдачи кандидатских экзаменов по истории и философии науки, иностранным языкам и специальной дисциплине на 202</w:t>
      </w:r>
      <w:r w:rsidR="004126F8" w:rsidRPr="00BD5F66">
        <w:rPr>
          <w:rFonts w:ascii="Times New Roman" w:hAnsi="Times New Roman" w:cs="Times New Roman"/>
          <w:sz w:val="28"/>
          <w:szCs w:val="28"/>
        </w:rPr>
        <w:t>6</w:t>
      </w:r>
      <w:r w:rsidRPr="00BD5F66">
        <w:rPr>
          <w:rFonts w:ascii="Times New Roman" w:hAnsi="Times New Roman" w:cs="Times New Roman"/>
          <w:sz w:val="28"/>
          <w:szCs w:val="28"/>
        </w:rPr>
        <w:t>/202</w:t>
      </w:r>
      <w:r w:rsidR="004126F8" w:rsidRPr="00BD5F66">
        <w:rPr>
          <w:rFonts w:ascii="Times New Roman" w:hAnsi="Times New Roman" w:cs="Times New Roman"/>
          <w:sz w:val="28"/>
          <w:szCs w:val="28"/>
        </w:rPr>
        <w:t>7</w:t>
      </w:r>
      <w:r w:rsidRPr="00BD5F66">
        <w:rPr>
          <w:rFonts w:ascii="Times New Roman" w:hAnsi="Times New Roman" w:cs="Times New Roman"/>
          <w:sz w:val="28"/>
          <w:szCs w:val="28"/>
        </w:rPr>
        <w:t xml:space="preserve"> учебный год:</w:t>
      </w:r>
      <w:r w:rsidR="00083B2E" w:rsidRPr="00BD5F66">
        <w:t xml:space="preserve"> </w:t>
      </w:r>
    </w:p>
    <w:tbl>
      <w:tblPr>
        <w:tblW w:w="5000" w:type="pct"/>
        <w:tblInd w:w="-106" w:type="dxa"/>
        <w:tblLook w:val="00A0" w:firstRow="1" w:lastRow="0" w:firstColumn="1" w:lastColumn="0" w:noHBand="0" w:noVBand="0"/>
      </w:tblPr>
      <w:tblGrid>
        <w:gridCol w:w="5909"/>
        <w:gridCol w:w="1781"/>
        <w:gridCol w:w="1939"/>
      </w:tblGrid>
      <w:tr w:rsidR="0004256B" w:rsidRPr="00BD5F66">
        <w:trPr>
          <w:trHeight w:val="630"/>
        </w:trPr>
        <w:tc>
          <w:tcPr>
            <w:tcW w:w="3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D5F66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Кандидатский экзамен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D5F66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обучения</w:t>
            </w:r>
          </w:p>
        </w:tc>
        <w:tc>
          <w:tcPr>
            <w:tcW w:w="10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D5F66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 (руб.)</w:t>
            </w:r>
          </w:p>
        </w:tc>
      </w:tr>
      <w:tr w:rsidR="0004256B" w:rsidRPr="00BD5F66">
        <w:trPr>
          <w:trHeight w:val="315"/>
        </w:trPr>
        <w:tc>
          <w:tcPr>
            <w:tcW w:w="3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D5F66" w:rsidRDefault="0004256B" w:rsidP="00B815E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 и философия науки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256B" w:rsidRPr="00BD5F66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месяца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256B" w:rsidRPr="00BD5F66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8 100</w:t>
            </w:r>
          </w:p>
        </w:tc>
      </w:tr>
      <w:tr w:rsidR="0004256B" w:rsidRPr="00BD5F66">
        <w:trPr>
          <w:trHeight w:val="315"/>
        </w:trPr>
        <w:tc>
          <w:tcPr>
            <w:tcW w:w="3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D5F66" w:rsidRDefault="0004256B" w:rsidP="00B815E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256B" w:rsidRPr="00BD5F66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месяца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256B" w:rsidRPr="00BD5F66" w:rsidRDefault="00595614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8 100</w:t>
            </w:r>
          </w:p>
        </w:tc>
      </w:tr>
      <w:tr w:rsidR="0004256B" w:rsidRPr="00BD5F66">
        <w:trPr>
          <w:trHeight w:val="315"/>
        </w:trPr>
        <w:tc>
          <w:tcPr>
            <w:tcW w:w="3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56B" w:rsidRPr="00BD5F66" w:rsidRDefault="0004256B" w:rsidP="00B815E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Специальная дисциплина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256B" w:rsidRPr="00BD5F66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месяц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4256B" w:rsidRPr="00BD5F66" w:rsidRDefault="0004256B" w:rsidP="00B81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  <w:r w:rsidR="00595614" w:rsidRPr="00BD5F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</w:tr>
    </w:tbl>
    <w:p w:rsidR="00746323" w:rsidRPr="00BD5F66" w:rsidRDefault="00746323" w:rsidP="00B815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5F66">
        <w:rPr>
          <w:rFonts w:ascii="Times New Roman" w:hAnsi="Times New Roman"/>
          <w:sz w:val="28"/>
          <w:szCs w:val="28"/>
        </w:rPr>
        <w:t xml:space="preserve">4. </w:t>
      </w:r>
      <w:r w:rsidR="004C114E" w:rsidRPr="00BD5F66">
        <w:rPr>
          <w:rFonts w:ascii="Times New Roman" w:hAnsi="Times New Roman"/>
          <w:sz w:val="28"/>
          <w:szCs w:val="28"/>
        </w:rPr>
        <w:t>Начальнику отдела сопровождения цифровых систем (Фазылова А.Х.) опубликовать настоящий приказ в Правовой базе УУНиТ.</w:t>
      </w:r>
    </w:p>
    <w:p w:rsidR="00746323" w:rsidRPr="00BD5F66" w:rsidRDefault="00746323" w:rsidP="00B815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5F66">
        <w:rPr>
          <w:rFonts w:ascii="Times New Roman" w:hAnsi="Times New Roman"/>
          <w:sz w:val="28"/>
          <w:szCs w:val="28"/>
        </w:rPr>
        <w:t>5. Начальнику управления цифровой трансформации (</w:t>
      </w:r>
      <w:r w:rsidR="00931299">
        <w:rPr>
          <w:rFonts w:ascii="Times New Roman" w:hAnsi="Times New Roman"/>
          <w:sz w:val="28"/>
          <w:szCs w:val="28"/>
        </w:rPr>
        <w:t>Ефимов И.С.</w:t>
      </w:r>
      <w:r w:rsidRPr="00BD5F66">
        <w:rPr>
          <w:rFonts w:ascii="Times New Roman" w:hAnsi="Times New Roman"/>
          <w:sz w:val="28"/>
          <w:szCs w:val="28"/>
        </w:rPr>
        <w:t>) разместить на официальном сайте УУНиТ.</w:t>
      </w:r>
    </w:p>
    <w:p w:rsidR="00746323" w:rsidRPr="00BD5F66" w:rsidRDefault="00746323" w:rsidP="00B815E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D5F66">
        <w:rPr>
          <w:rFonts w:ascii="Times New Roman" w:hAnsi="Times New Roman"/>
          <w:sz w:val="28"/>
          <w:szCs w:val="28"/>
        </w:rPr>
        <w:t>6. Общему отделу довести настоящий приказ до сведения руководителей всех структурных подразделений.</w:t>
      </w:r>
    </w:p>
    <w:p w:rsidR="00746323" w:rsidRPr="00BD5F66" w:rsidRDefault="00746323" w:rsidP="00B815E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D5F66">
        <w:rPr>
          <w:rFonts w:ascii="Times New Roman" w:hAnsi="Times New Roman"/>
          <w:sz w:val="28"/>
          <w:szCs w:val="28"/>
        </w:rPr>
        <w:t xml:space="preserve">7. Контроль за исполнением настоящего приказа возложить на проректора по </w:t>
      </w:r>
      <w:r w:rsidR="00A5314A" w:rsidRPr="00BD5F66">
        <w:rPr>
          <w:rFonts w:ascii="Times New Roman" w:hAnsi="Times New Roman"/>
          <w:sz w:val="28"/>
          <w:szCs w:val="28"/>
        </w:rPr>
        <w:t>образовательной деятельности.</w:t>
      </w:r>
    </w:p>
    <w:p w:rsidR="00124F56" w:rsidRPr="00BD5F66" w:rsidRDefault="00124F56" w:rsidP="00B815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0BBD" w:rsidRDefault="00210BBD" w:rsidP="00B815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5EF" w:rsidRPr="00BD5F66" w:rsidRDefault="00B815EF" w:rsidP="00B815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5EF" w:rsidRPr="001C674C" w:rsidRDefault="00B815EF" w:rsidP="00B815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5F66">
        <w:rPr>
          <w:rFonts w:ascii="Times New Roman" w:hAnsi="Times New Roman" w:cs="Times New Roman"/>
          <w:sz w:val="28"/>
          <w:szCs w:val="28"/>
        </w:rPr>
        <w:t xml:space="preserve">Ректор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BD5F66">
        <w:rPr>
          <w:rFonts w:ascii="Times New Roman" w:hAnsi="Times New Roman" w:cs="Times New Roman"/>
          <w:sz w:val="28"/>
          <w:szCs w:val="28"/>
        </w:rPr>
        <w:t xml:space="preserve">    В.П. Захаров</w:t>
      </w:r>
    </w:p>
    <w:p w:rsidR="0004256B" w:rsidRDefault="0004256B" w:rsidP="00B815EF">
      <w:pPr>
        <w:suppressAutoHyphens/>
        <w:spacing w:after="0" w:line="240" w:lineRule="auto"/>
        <w:textDirection w:val="btLr"/>
        <w:textAlignment w:val="top"/>
        <w:outlineLvl w:val="0"/>
        <w:rPr>
          <w:rFonts w:cs="Times New Roman"/>
        </w:rPr>
      </w:pPr>
    </w:p>
    <w:sectPr w:rsidR="0004256B" w:rsidSect="00B815EF">
      <w:headerReference w:type="default" r:id="rId7"/>
      <w:pgSz w:w="11906" w:h="16838"/>
      <w:pgMar w:top="1135" w:right="849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400" w:rsidRDefault="00AF0400" w:rsidP="00B815EF">
      <w:pPr>
        <w:spacing w:after="0" w:line="240" w:lineRule="auto"/>
      </w:pPr>
      <w:r>
        <w:separator/>
      </w:r>
    </w:p>
  </w:endnote>
  <w:endnote w:type="continuationSeparator" w:id="0">
    <w:p w:rsidR="00AF0400" w:rsidRDefault="00AF0400" w:rsidP="00B8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400" w:rsidRDefault="00AF0400" w:rsidP="00B815EF">
      <w:pPr>
        <w:spacing w:after="0" w:line="240" w:lineRule="auto"/>
      </w:pPr>
      <w:r>
        <w:separator/>
      </w:r>
    </w:p>
  </w:footnote>
  <w:footnote w:type="continuationSeparator" w:id="0">
    <w:p w:rsidR="00AF0400" w:rsidRDefault="00AF0400" w:rsidP="00B81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5103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B815EF" w:rsidRPr="00B815EF" w:rsidRDefault="00B815EF" w:rsidP="00B815EF">
        <w:pPr>
          <w:pStyle w:val="a9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815EF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815EF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815EF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B815EF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A50AF"/>
    <w:multiLevelType w:val="hybridMultilevel"/>
    <w:tmpl w:val="89F274FA"/>
    <w:lvl w:ilvl="0" w:tplc="F748168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5B2"/>
    <w:rsid w:val="00007BAB"/>
    <w:rsid w:val="00014BFE"/>
    <w:rsid w:val="00015000"/>
    <w:rsid w:val="00022EBE"/>
    <w:rsid w:val="00033C1E"/>
    <w:rsid w:val="0004256B"/>
    <w:rsid w:val="00043619"/>
    <w:rsid w:val="0004685B"/>
    <w:rsid w:val="00051B8D"/>
    <w:rsid w:val="00060019"/>
    <w:rsid w:val="00061FD1"/>
    <w:rsid w:val="000674E0"/>
    <w:rsid w:val="00077349"/>
    <w:rsid w:val="000779B1"/>
    <w:rsid w:val="00080959"/>
    <w:rsid w:val="00081313"/>
    <w:rsid w:val="00083B2E"/>
    <w:rsid w:val="0008442E"/>
    <w:rsid w:val="000A3050"/>
    <w:rsid w:val="000A5D21"/>
    <w:rsid w:val="000C0B40"/>
    <w:rsid w:val="000D7C97"/>
    <w:rsid w:val="00113212"/>
    <w:rsid w:val="00124F56"/>
    <w:rsid w:val="0013378A"/>
    <w:rsid w:val="00134811"/>
    <w:rsid w:val="00151050"/>
    <w:rsid w:val="00151B0E"/>
    <w:rsid w:val="00151DA7"/>
    <w:rsid w:val="0015634A"/>
    <w:rsid w:val="00160CFF"/>
    <w:rsid w:val="00165D7F"/>
    <w:rsid w:val="00172241"/>
    <w:rsid w:val="001809E7"/>
    <w:rsid w:val="001877A3"/>
    <w:rsid w:val="00190C3F"/>
    <w:rsid w:val="0019144B"/>
    <w:rsid w:val="001B2A6C"/>
    <w:rsid w:val="001B4FF2"/>
    <w:rsid w:val="001C5B28"/>
    <w:rsid w:val="001C674C"/>
    <w:rsid w:val="001F1F2B"/>
    <w:rsid w:val="001F1FB1"/>
    <w:rsid w:val="001F37C0"/>
    <w:rsid w:val="002023E0"/>
    <w:rsid w:val="00210BBD"/>
    <w:rsid w:val="0021678A"/>
    <w:rsid w:val="002178A4"/>
    <w:rsid w:val="0022729F"/>
    <w:rsid w:val="00240BA2"/>
    <w:rsid w:val="00245506"/>
    <w:rsid w:val="002471CA"/>
    <w:rsid w:val="00282FAE"/>
    <w:rsid w:val="002A408F"/>
    <w:rsid w:val="002B01BB"/>
    <w:rsid w:val="002E241D"/>
    <w:rsid w:val="003020FA"/>
    <w:rsid w:val="00302E6E"/>
    <w:rsid w:val="0030327B"/>
    <w:rsid w:val="00304F1B"/>
    <w:rsid w:val="003316B0"/>
    <w:rsid w:val="003433E5"/>
    <w:rsid w:val="0035375D"/>
    <w:rsid w:val="00370A69"/>
    <w:rsid w:val="003768C6"/>
    <w:rsid w:val="00381402"/>
    <w:rsid w:val="0039720A"/>
    <w:rsid w:val="003A6570"/>
    <w:rsid w:val="003B419C"/>
    <w:rsid w:val="003D7F25"/>
    <w:rsid w:val="003E3419"/>
    <w:rsid w:val="003F126B"/>
    <w:rsid w:val="004126F8"/>
    <w:rsid w:val="00447688"/>
    <w:rsid w:val="00473DDA"/>
    <w:rsid w:val="004A683A"/>
    <w:rsid w:val="004C114E"/>
    <w:rsid w:val="005011EC"/>
    <w:rsid w:val="00506D02"/>
    <w:rsid w:val="005074BC"/>
    <w:rsid w:val="00523A22"/>
    <w:rsid w:val="005241AE"/>
    <w:rsid w:val="0052564A"/>
    <w:rsid w:val="0053267A"/>
    <w:rsid w:val="0053657F"/>
    <w:rsid w:val="0055548D"/>
    <w:rsid w:val="005732D5"/>
    <w:rsid w:val="00573C2E"/>
    <w:rsid w:val="00577D2A"/>
    <w:rsid w:val="005860F0"/>
    <w:rsid w:val="00593B63"/>
    <w:rsid w:val="00595614"/>
    <w:rsid w:val="005A319A"/>
    <w:rsid w:val="005C6556"/>
    <w:rsid w:val="005F094A"/>
    <w:rsid w:val="006211C6"/>
    <w:rsid w:val="00624AFD"/>
    <w:rsid w:val="0062776D"/>
    <w:rsid w:val="006457DD"/>
    <w:rsid w:val="0064670B"/>
    <w:rsid w:val="00650059"/>
    <w:rsid w:val="00655D29"/>
    <w:rsid w:val="006618CE"/>
    <w:rsid w:val="00674152"/>
    <w:rsid w:val="00677275"/>
    <w:rsid w:val="006812A3"/>
    <w:rsid w:val="00685165"/>
    <w:rsid w:val="0069499F"/>
    <w:rsid w:val="00695564"/>
    <w:rsid w:val="006A1F29"/>
    <w:rsid w:val="006A4DE6"/>
    <w:rsid w:val="006B7A2A"/>
    <w:rsid w:val="006C06E5"/>
    <w:rsid w:val="0070100B"/>
    <w:rsid w:val="0071074A"/>
    <w:rsid w:val="00712965"/>
    <w:rsid w:val="00721036"/>
    <w:rsid w:val="00732C79"/>
    <w:rsid w:val="00737E55"/>
    <w:rsid w:val="00740352"/>
    <w:rsid w:val="00740E7D"/>
    <w:rsid w:val="00742CF1"/>
    <w:rsid w:val="0074341E"/>
    <w:rsid w:val="00744164"/>
    <w:rsid w:val="00746323"/>
    <w:rsid w:val="0076304F"/>
    <w:rsid w:val="00764345"/>
    <w:rsid w:val="007666DB"/>
    <w:rsid w:val="00783BED"/>
    <w:rsid w:val="00791664"/>
    <w:rsid w:val="00796795"/>
    <w:rsid w:val="007A4274"/>
    <w:rsid w:val="007B2D2C"/>
    <w:rsid w:val="007B38C5"/>
    <w:rsid w:val="007B778E"/>
    <w:rsid w:val="007C7CBF"/>
    <w:rsid w:val="007E26C7"/>
    <w:rsid w:val="007E78B4"/>
    <w:rsid w:val="007F2924"/>
    <w:rsid w:val="00802D7E"/>
    <w:rsid w:val="00805087"/>
    <w:rsid w:val="0081250D"/>
    <w:rsid w:val="0081306E"/>
    <w:rsid w:val="0081476B"/>
    <w:rsid w:val="00815F9F"/>
    <w:rsid w:val="00820226"/>
    <w:rsid w:val="00841485"/>
    <w:rsid w:val="0084358E"/>
    <w:rsid w:val="008519CB"/>
    <w:rsid w:val="0086023C"/>
    <w:rsid w:val="00863423"/>
    <w:rsid w:val="0086591B"/>
    <w:rsid w:val="008A0690"/>
    <w:rsid w:val="008A23AF"/>
    <w:rsid w:val="008A571E"/>
    <w:rsid w:val="008B7B41"/>
    <w:rsid w:val="008C526C"/>
    <w:rsid w:val="008D0FAB"/>
    <w:rsid w:val="00903E65"/>
    <w:rsid w:val="00905052"/>
    <w:rsid w:val="00914577"/>
    <w:rsid w:val="0092478F"/>
    <w:rsid w:val="00930BFC"/>
    <w:rsid w:val="00931299"/>
    <w:rsid w:val="0093597D"/>
    <w:rsid w:val="00956B99"/>
    <w:rsid w:val="009571AA"/>
    <w:rsid w:val="00977745"/>
    <w:rsid w:val="009A7375"/>
    <w:rsid w:val="009B421A"/>
    <w:rsid w:val="009C0DEB"/>
    <w:rsid w:val="009C41CF"/>
    <w:rsid w:val="009E7F92"/>
    <w:rsid w:val="00A14C04"/>
    <w:rsid w:val="00A230CC"/>
    <w:rsid w:val="00A3076C"/>
    <w:rsid w:val="00A500A1"/>
    <w:rsid w:val="00A53120"/>
    <w:rsid w:val="00A5314A"/>
    <w:rsid w:val="00A5324F"/>
    <w:rsid w:val="00A567BB"/>
    <w:rsid w:val="00A56E80"/>
    <w:rsid w:val="00A77A29"/>
    <w:rsid w:val="00A82C78"/>
    <w:rsid w:val="00A9261B"/>
    <w:rsid w:val="00AA0AE4"/>
    <w:rsid w:val="00AA369E"/>
    <w:rsid w:val="00AD1783"/>
    <w:rsid w:val="00AF0400"/>
    <w:rsid w:val="00AF4A3F"/>
    <w:rsid w:val="00AF7494"/>
    <w:rsid w:val="00AF7E23"/>
    <w:rsid w:val="00B23648"/>
    <w:rsid w:val="00B27F4A"/>
    <w:rsid w:val="00B46296"/>
    <w:rsid w:val="00B577CE"/>
    <w:rsid w:val="00B610EE"/>
    <w:rsid w:val="00B815EF"/>
    <w:rsid w:val="00BA0E5B"/>
    <w:rsid w:val="00BB4BA8"/>
    <w:rsid w:val="00BC5438"/>
    <w:rsid w:val="00BD5F66"/>
    <w:rsid w:val="00BE223E"/>
    <w:rsid w:val="00BF228B"/>
    <w:rsid w:val="00BF533F"/>
    <w:rsid w:val="00C00D96"/>
    <w:rsid w:val="00C00F54"/>
    <w:rsid w:val="00C14C89"/>
    <w:rsid w:val="00C1660B"/>
    <w:rsid w:val="00C2319F"/>
    <w:rsid w:val="00C24018"/>
    <w:rsid w:val="00C40DCE"/>
    <w:rsid w:val="00C42DF6"/>
    <w:rsid w:val="00C57B32"/>
    <w:rsid w:val="00C60FF3"/>
    <w:rsid w:val="00C62DBF"/>
    <w:rsid w:val="00C71211"/>
    <w:rsid w:val="00C72DD1"/>
    <w:rsid w:val="00C76807"/>
    <w:rsid w:val="00C91BC3"/>
    <w:rsid w:val="00C923EA"/>
    <w:rsid w:val="00C954D2"/>
    <w:rsid w:val="00CB6F37"/>
    <w:rsid w:val="00CC1A5C"/>
    <w:rsid w:val="00CC6EA2"/>
    <w:rsid w:val="00CD502C"/>
    <w:rsid w:val="00CE42C4"/>
    <w:rsid w:val="00CF20B6"/>
    <w:rsid w:val="00CF2C80"/>
    <w:rsid w:val="00CF58E5"/>
    <w:rsid w:val="00D01641"/>
    <w:rsid w:val="00D02E60"/>
    <w:rsid w:val="00D32F8C"/>
    <w:rsid w:val="00D46353"/>
    <w:rsid w:val="00D50F40"/>
    <w:rsid w:val="00D57807"/>
    <w:rsid w:val="00D6172A"/>
    <w:rsid w:val="00D817C5"/>
    <w:rsid w:val="00DB0F84"/>
    <w:rsid w:val="00DC38CD"/>
    <w:rsid w:val="00DD4CE6"/>
    <w:rsid w:val="00DE1AF8"/>
    <w:rsid w:val="00DF7872"/>
    <w:rsid w:val="00DF7BE5"/>
    <w:rsid w:val="00E1151D"/>
    <w:rsid w:val="00E13D29"/>
    <w:rsid w:val="00E30AC9"/>
    <w:rsid w:val="00E32EFA"/>
    <w:rsid w:val="00E408E0"/>
    <w:rsid w:val="00E461C5"/>
    <w:rsid w:val="00E52EB8"/>
    <w:rsid w:val="00E706E1"/>
    <w:rsid w:val="00E76290"/>
    <w:rsid w:val="00E81511"/>
    <w:rsid w:val="00E92B51"/>
    <w:rsid w:val="00E92D0B"/>
    <w:rsid w:val="00EA617D"/>
    <w:rsid w:val="00EB2562"/>
    <w:rsid w:val="00EB3784"/>
    <w:rsid w:val="00ED1E56"/>
    <w:rsid w:val="00EF21BA"/>
    <w:rsid w:val="00EF25B2"/>
    <w:rsid w:val="00F04951"/>
    <w:rsid w:val="00F34D8B"/>
    <w:rsid w:val="00F53C52"/>
    <w:rsid w:val="00F60BB5"/>
    <w:rsid w:val="00F61F4D"/>
    <w:rsid w:val="00F66248"/>
    <w:rsid w:val="00F96861"/>
    <w:rsid w:val="00FB0CE5"/>
    <w:rsid w:val="00FD7968"/>
    <w:rsid w:val="00FE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0C2FCC"/>
  <w14:defaultImageDpi w14:val="0"/>
  <w15:docId w15:val="{BDB6E3A5-0358-4506-9B28-F128B04E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577"/>
    <w:pPr>
      <w:spacing w:after="200" w:line="276" w:lineRule="auto"/>
    </w:pPr>
    <w:rPr>
      <w:rFonts w:ascii="Calibri" w:eastAsia="Times New Roman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14577"/>
    <w:pPr>
      <w:ind w:left="720"/>
    </w:pPr>
  </w:style>
  <w:style w:type="table" w:styleId="a4">
    <w:name w:val="Table Grid"/>
    <w:basedOn w:val="a1"/>
    <w:uiPriority w:val="99"/>
    <w:rsid w:val="00DD4CE6"/>
    <w:rPr>
      <w:rFonts w:ascii="Calibri" w:eastAsia="Times New Roman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E52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E52EB8"/>
    <w:rPr>
      <w:rFonts w:ascii="Segoe UI" w:hAnsi="Segoe UI" w:cs="Segoe UI"/>
      <w:sz w:val="18"/>
      <w:szCs w:val="18"/>
      <w:lang w:val="x-none" w:eastAsia="ru-RU"/>
    </w:rPr>
  </w:style>
  <w:style w:type="paragraph" w:customStyle="1" w:styleId="1">
    <w:name w:val="Стиль1"/>
    <w:basedOn w:val="a"/>
    <w:link w:val="10"/>
    <w:uiPriority w:val="99"/>
    <w:rsid w:val="005074BC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">
    <w:name w:val="Стиль2"/>
    <w:basedOn w:val="a"/>
    <w:link w:val="20"/>
    <w:uiPriority w:val="99"/>
    <w:rsid w:val="00712965"/>
    <w:pPr>
      <w:spacing w:after="0" w:line="240" w:lineRule="auto"/>
      <w:jc w:val="center"/>
    </w:pPr>
    <w:rPr>
      <w:rFonts w:ascii="Times New Roman" w:hAnsi="Times New Roman" w:cs="Times New Roman"/>
      <w:color w:val="FF0000"/>
      <w:sz w:val="24"/>
      <w:szCs w:val="24"/>
    </w:rPr>
  </w:style>
  <w:style w:type="character" w:customStyle="1" w:styleId="10">
    <w:name w:val="Стиль1 Знак"/>
    <w:link w:val="1"/>
    <w:uiPriority w:val="99"/>
    <w:locked/>
    <w:rsid w:val="005074BC"/>
    <w:rPr>
      <w:rFonts w:eastAsia="Times New Roman"/>
      <w:sz w:val="24"/>
      <w:szCs w:val="24"/>
      <w:lang w:val="x-none" w:eastAsia="ru-RU"/>
    </w:rPr>
  </w:style>
  <w:style w:type="paragraph" w:customStyle="1" w:styleId="3">
    <w:name w:val="Стиль3"/>
    <w:basedOn w:val="a"/>
    <w:link w:val="30"/>
    <w:uiPriority w:val="99"/>
    <w:rsid w:val="005732D5"/>
    <w:pPr>
      <w:spacing w:after="0" w:line="240" w:lineRule="auto"/>
      <w:jc w:val="center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Стиль2 Знак"/>
    <w:link w:val="2"/>
    <w:uiPriority w:val="99"/>
    <w:locked/>
    <w:rsid w:val="00712965"/>
    <w:rPr>
      <w:rFonts w:eastAsia="Times New Roman"/>
      <w:color w:val="FF0000"/>
      <w:sz w:val="24"/>
      <w:szCs w:val="24"/>
      <w:lang w:val="x-none" w:eastAsia="ru-RU"/>
    </w:rPr>
  </w:style>
  <w:style w:type="character" w:customStyle="1" w:styleId="30">
    <w:name w:val="Стиль3 Знак"/>
    <w:link w:val="3"/>
    <w:uiPriority w:val="99"/>
    <w:locked/>
    <w:rsid w:val="005732D5"/>
    <w:rPr>
      <w:rFonts w:eastAsia="Times New Roman"/>
      <w:color w:val="000000"/>
      <w:sz w:val="24"/>
      <w:szCs w:val="24"/>
      <w:lang w:val="x-none" w:eastAsia="ru-RU"/>
    </w:rPr>
  </w:style>
  <w:style w:type="paragraph" w:styleId="a7">
    <w:name w:val="Block Text"/>
    <w:basedOn w:val="a"/>
    <w:link w:val="a8"/>
    <w:qFormat/>
    <w:rsid w:val="00B815EF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8">
    <w:name w:val="Цитата Знак"/>
    <w:link w:val="a7"/>
    <w:locked/>
    <w:rsid w:val="00B815EF"/>
    <w:rPr>
      <w:rFonts w:eastAsia="Times New Roman"/>
      <w:sz w:val="28"/>
    </w:rPr>
  </w:style>
  <w:style w:type="paragraph" w:styleId="a9">
    <w:name w:val="header"/>
    <w:basedOn w:val="a"/>
    <w:link w:val="aa"/>
    <w:uiPriority w:val="99"/>
    <w:unhideWhenUsed/>
    <w:rsid w:val="00B81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815EF"/>
    <w:rPr>
      <w:rFonts w:ascii="Calibri" w:eastAsia="Times New Roman" w:hAnsi="Calibri" w:cs="Calibri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B81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815EF"/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9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1186</Words>
  <Characters>8745</Characters>
  <Application>Microsoft Office Word</Application>
  <DocSecurity>0</DocSecurity>
  <Lines>437</Lines>
  <Paragraphs>300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НАУКИ И ВЫСШЕГО ОБРАЗОВАНИЯ РОССИЙСКОЙ ФЕДЕРАЦИИ</vt:lpstr>
    </vt:vector>
  </TitlesOfParts>
  <Company/>
  <LinksUpToDate>false</LinksUpToDate>
  <CharactersWithSpaces>9631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НАУКИ И ВЫСШЕГО ОБРАЗОВАНИЯ РОССИЙСКОЙ ФЕДЕРАЦИИ</dc:title>
  <dc:subject/>
  <dc:creator>PC</dc:creator>
  <cp:keywords/>
  <dc:description/>
  <cp:lastModifiedBy>Ахмадеева Наиля Альбертовна</cp:lastModifiedBy>
  <cp:revision>2</cp:revision>
  <cp:lastPrinted>2022-06-23T06:48:00Z</cp:lastPrinted>
  <dcterms:created xsi:type="dcterms:W3CDTF">2026-06-18T05:10:00Z</dcterms:created>
  <dcterms:modified xsi:type="dcterms:W3CDTF">2026-06-18T05:10:00Z</dcterms:modified>
</cp:coreProperties>
</file>