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МИНИСТЕРСТВО НАУКИ И ВЫСШЕГО ОБРАЗОВАНИЯ РОССИЙСКОЙ ФЕДЕРАЦИИ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ФЕДЕРАЛЬНОЕ ГОСУДАРСТВЕННОЕ БЮДЖЕТНОЕ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ОБРАЗОВАТЕЛЬНОЕ УЧРЕЖДЕНИЕ ВЫСШЕГО ОБРАЗОВАНИЯ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«УФИМСКИЙ УНИВЕРСИТЕТ НАУКИ И ТЕХНОЛОГИЙ»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(</w:t>
      </w:r>
      <w:proofErr w:type="spellStart"/>
      <w:r w:rsidRPr="005F3DF1">
        <w:rPr>
          <w:rFonts w:ascii="Times New Roman" w:hAnsi="Times New Roman" w:cs="Times New Roman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Cs w:val="26"/>
        </w:rPr>
        <w:t>)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00.00.2026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>№ 0000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Уфа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E8523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Об утверждении Положения</w:t>
      </w:r>
    </w:p>
    <w:p w:rsidR="00D06F06" w:rsidRPr="005F3DF1" w:rsidRDefault="00D06F06" w:rsidP="00E8523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2128E7">
        <w:rPr>
          <w:rFonts w:ascii="Times New Roman" w:hAnsi="Times New Roman" w:cs="Times New Roman"/>
          <w:b/>
          <w:sz w:val="26"/>
          <w:szCs w:val="26"/>
        </w:rPr>
        <w:t xml:space="preserve">предметно-цикловой комиссии </w:t>
      </w:r>
    </w:p>
    <w:p w:rsidR="00D06F06" w:rsidRPr="005F3DF1" w:rsidRDefault="00D06F06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В соответствии с ч. 3 ст. 28 Федерального закона от 29 декабря 2012 г. № 273-ФЗ «Об образовании в Российской Федерации», приказываю: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 Утвердить Положение о </w:t>
      </w:r>
      <w:r w:rsidR="002128E7" w:rsidRPr="002128E7">
        <w:rPr>
          <w:rFonts w:ascii="Times New Roman" w:hAnsi="Times New Roman" w:cs="Times New Roman"/>
          <w:sz w:val="26"/>
          <w:szCs w:val="26"/>
        </w:rPr>
        <w:t xml:space="preserve">предметно-цикловой комиссии </w:t>
      </w:r>
      <w:r w:rsidRPr="005F3DF1">
        <w:rPr>
          <w:rFonts w:ascii="Times New Roman" w:hAnsi="Times New Roman" w:cs="Times New Roman"/>
          <w:sz w:val="26"/>
          <w:szCs w:val="26"/>
        </w:rPr>
        <w:t>(Приложение).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осуществлять мониторинг правоприменения 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и его филиалах настоящего приказа в целях дальнейшего совершенствования Положения;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произвести официальное опубликование настоящего приказа и приложения к нему в Правовой базе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D06F06" w:rsidRPr="005F3DF1">
        <w:rPr>
          <w:rFonts w:ascii="Times New Roman" w:hAnsi="Times New Roman" w:cs="Times New Roman"/>
          <w:sz w:val="26"/>
          <w:szCs w:val="26"/>
        </w:rPr>
        <w:t xml:space="preserve">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D06F06" w:rsidRPr="005F3DF1">
        <w:rPr>
          <w:rFonts w:ascii="Times New Roman" w:hAnsi="Times New Roman" w:cs="Times New Roman"/>
          <w:sz w:val="26"/>
          <w:szCs w:val="26"/>
        </w:rPr>
        <w:t xml:space="preserve">. Руководителям структурных подразделений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 xml:space="preserve">, в том числе филиалов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>, обеспечить доведение Положения до сведения педагогических работников и обучающихся и организацию его изучения и применения.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D06F06" w:rsidRPr="005F3DF1">
        <w:rPr>
          <w:rFonts w:ascii="Times New Roman" w:hAnsi="Times New Roman" w:cs="Times New Roman"/>
          <w:sz w:val="26"/>
          <w:szCs w:val="26"/>
        </w:rPr>
        <w:t>. Настоящий приказ вступает в силу с даты его подписания.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D06F06" w:rsidRPr="005F3DF1">
        <w:rPr>
          <w:rFonts w:ascii="Times New Roman" w:hAnsi="Times New Roman" w:cs="Times New Roman"/>
          <w:sz w:val="26"/>
          <w:szCs w:val="26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Кызыргулова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 xml:space="preserve"> И.Р.</w:t>
      </w:r>
    </w:p>
    <w:p w:rsidR="005F3DF1" w:rsidRPr="005F3DF1" w:rsidRDefault="005F3DF1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:rsidR="005F3DF1" w:rsidRPr="005F3DF1" w:rsidRDefault="005F3DF1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Ректор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 xml:space="preserve">В.П. Захаров  </w:t>
      </w: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4F0B76" w:rsidRDefault="00D06F06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06F06" w:rsidRPr="005F3DF1" w:rsidRDefault="00D06F06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D06F06" w:rsidRPr="005F3DF1" w:rsidRDefault="00D06F06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к приказу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от </w:t>
      </w:r>
      <w:r w:rsidR="00601A3E">
        <w:rPr>
          <w:rFonts w:ascii="Times New Roman" w:hAnsi="Times New Roman" w:cs="Times New Roman"/>
          <w:sz w:val="26"/>
          <w:szCs w:val="26"/>
        </w:rPr>
        <w:t>24</w:t>
      </w:r>
      <w:r w:rsidRPr="005F3DF1">
        <w:rPr>
          <w:rFonts w:ascii="Times New Roman" w:hAnsi="Times New Roman" w:cs="Times New Roman"/>
          <w:sz w:val="26"/>
          <w:szCs w:val="26"/>
        </w:rPr>
        <w:t>.0</w:t>
      </w:r>
      <w:r w:rsidR="00601A3E">
        <w:rPr>
          <w:rFonts w:ascii="Times New Roman" w:hAnsi="Times New Roman" w:cs="Times New Roman"/>
          <w:sz w:val="26"/>
          <w:szCs w:val="26"/>
        </w:rPr>
        <w:t>6</w:t>
      </w:r>
      <w:r w:rsidRPr="005F3DF1">
        <w:rPr>
          <w:rFonts w:ascii="Times New Roman" w:hAnsi="Times New Roman" w:cs="Times New Roman"/>
          <w:sz w:val="26"/>
          <w:szCs w:val="26"/>
        </w:rPr>
        <w:t xml:space="preserve">.2026 № </w:t>
      </w:r>
      <w:r w:rsidR="00601A3E">
        <w:rPr>
          <w:rFonts w:ascii="Times New Roman" w:hAnsi="Times New Roman" w:cs="Times New Roman"/>
          <w:sz w:val="26"/>
          <w:szCs w:val="26"/>
        </w:rPr>
        <w:t>2</w:t>
      </w:r>
      <w:r w:rsidRPr="005F3DF1">
        <w:rPr>
          <w:rFonts w:ascii="Times New Roman" w:hAnsi="Times New Roman" w:cs="Times New Roman"/>
          <w:sz w:val="26"/>
          <w:szCs w:val="26"/>
        </w:rPr>
        <w:t>0</w:t>
      </w:r>
      <w:r w:rsidR="00601A3E">
        <w:rPr>
          <w:rFonts w:ascii="Times New Roman" w:hAnsi="Times New Roman" w:cs="Times New Roman"/>
          <w:sz w:val="26"/>
          <w:szCs w:val="26"/>
        </w:rPr>
        <w:t>81</w:t>
      </w:r>
    </w:p>
    <w:p w:rsidR="00D06F06" w:rsidRPr="005F3DF1" w:rsidRDefault="00D06F06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D06F06" w:rsidRDefault="002128E7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 xml:space="preserve">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предметно-цикловой комиссии </w:t>
      </w:r>
    </w:p>
    <w:p w:rsidR="00AA3F4A" w:rsidRPr="00AA3F4A" w:rsidRDefault="00AA3F4A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A3F4A" w:rsidRPr="005F3DF1" w:rsidRDefault="00AA3F4A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(в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 xml:space="preserve">ред. 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п</w:t>
      </w:r>
      <w:r w:rsidRPr="00AA3F4A">
        <w:rPr>
          <w:rFonts w:ascii="Times New Roman" w:hAnsi="Times New Roman" w:cs="Times New Roman"/>
          <w:b/>
          <w:sz w:val="26"/>
          <w:szCs w:val="26"/>
        </w:rPr>
        <w:t>риказ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Pr="00AA3F4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3F4A">
        <w:rPr>
          <w:rFonts w:ascii="Times New Roman" w:hAnsi="Times New Roman" w:cs="Times New Roman"/>
          <w:b/>
          <w:sz w:val="26"/>
          <w:szCs w:val="26"/>
        </w:rPr>
        <w:t>УУНиТ</w:t>
      </w:r>
      <w:proofErr w:type="spellEnd"/>
      <w:r w:rsidRPr="00AA3F4A">
        <w:rPr>
          <w:rFonts w:ascii="Times New Roman" w:hAnsi="Times New Roman" w:cs="Times New Roman"/>
          <w:b/>
          <w:sz w:val="26"/>
          <w:szCs w:val="26"/>
        </w:rPr>
        <w:t xml:space="preserve"> от 03.09.2026 № 2541</w:t>
      </w:r>
      <w:r>
        <w:rPr>
          <w:rFonts w:ascii="Times New Roman" w:hAnsi="Times New Roman" w:cs="Times New Roman"/>
          <w:b/>
          <w:sz w:val="26"/>
          <w:szCs w:val="26"/>
        </w:rPr>
        <w:t>)</w:t>
      </w:r>
    </w:p>
    <w:p w:rsidR="00D06F06" w:rsidRPr="00AA3F4A" w:rsidRDefault="00D06F06" w:rsidP="004F0B76">
      <w:pPr>
        <w:ind w:firstLine="0"/>
        <w:contextualSpacing/>
        <w:rPr>
          <w:rFonts w:ascii="Times New Roman" w:hAnsi="Times New Roman" w:cs="Times New Roman"/>
          <w:sz w:val="18"/>
          <w:szCs w:val="18"/>
        </w:rPr>
      </w:pP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1.1. Настоящее Положение устанавливает порядок </w:t>
      </w:r>
      <w:r w:rsidR="002128E7">
        <w:rPr>
          <w:rFonts w:ascii="Times New Roman" w:hAnsi="Times New Roman" w:cs="Times New Roman"/>
          <w:sz w:val="26"/>
          <w:szCs w:val="26"/>
        </w:rPr>
        <w:t>работы предметно-цикловых комиссий, функционирующих в структурных подразделениях</w:t>
      </w:r>
      <w:r w:rsidR="002128E7" w:rsidRP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5F3DF1">
        <w:rPr>
          <w:rFonts w:ascii="Times New Roman" w:hAnsi="Times New Roman" w:cs="Times New Roman"/>
          <w:sz w:val="26"/>
          <w:szCs w:val="26"/>
        </w:rPr>
        <w:t>Уфимско</w:t>
      </w:r>
      <w:r w:rsidR="002128E7">
        <w:rPr>
          <w:rFonts w:ascii="Times New Roman" w:hAnsi="Times New Roman" w:cs="Times New Roman"/>
          <w:sz w:val="26"/>
          <w:szCs w:val="26"/>
        </w:rPr>
        <w:t>го</w:t>
      </w:r>
      <w:r w:rsidR="002128E7" w:rsidRPr="005F3DF1">
        <w:rPr>
          <w:rFonts w:ascii="Times New Roman" w:hAnsi="Times New Roman" w:cs="Times New Roman"/>
          <w:sz w:val="26"/>
          <w:szCs w:val="26"/>
        </w:rPr>
        <w:t xml:space="preserve"> университет</w:t>
      </w:r>
      <w:r w:rsidR="002128E7">
        <w:rPr>
          <w:rFonts w:ascii="Times New Roman" w:hAnsi="Times New Roman" w:cs="Times New Roman"/>
          <w:sz w:val="26"/>
          <w:szCs w:val="26"/>
        </w:rPr>
        <w:t>а</w:t>
      </w:r>
      <w:r w:rsidR="002128E7" w:rsidRPr="005F3DF1">
        <w:rPr>
          <w:rFonts w:ascii="Times New Roman" w:hAnsi="Times New Roman" w:cs="Times New Roman"/>
          <w:sz w:val="26"/>
          <w:szCs w:val="26"/>
        </w:rPr>
        <w:t xml:space="preserve"> науки и технологий и его филиал</w:t>
      </w:r>
      <w:r w:rsidR="002128E7">
        <w:rPr>
          <w:rFonts w:ascii="Times New Roman" w:hAnsi="Times New Roman" w:cs="Times New Roman"/>
          <w:sz w:val="26"/>
          <w:szCs w:val="26"/>
        </w:rPr>
        <w:t>ов, реализующих образовательные программы среднего профессионального образования</w:t>
      </w:r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1.2. Настоящее Положение разработано на основании: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Федерального закона от 29.12.2012 № 273-ФЗ «Об образовании в Российской Федерации»;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Приказа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Федеральных государственных образовательных стандартов по специальностям и профессиям среднего профессионального образования;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Устава Уфимского университета науки и технологий.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 Для целей настоящего Положения используются следующие основные понятия и сокращения:</w:t>
      </w:r>
    </w:p>
    <w:p w:rsidR="002128E7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1.3.1. </w:t>
      </w:r>
      <w:r w:rsidR="002128E7" w:rsidRPr="002128E7">
        <w:rPr>
          <w:rFonts w:ascii="Times New Roman" w:hAnsi="Times New Roman" w:cs="Times New Roman"/>
          <w:sz w:val="26"/>
          <w:szCs w:val="26"/>
        </w:rPr>
        <w:t>Предметн</w:t>
      </w:r>
      <w:r w:rsidR="002128E7">
        <w:rPr>
          <w:rFonts w:ascii="Times New Roman" w:hAnsi="Times New Roman" w:cs="Times New Roman"/>
          <w:sz w:val="26"/>
          <w:szCs w:val="26"/>
        </w:rPr>
        <w:t>о-</w:t>
      </w:r>
      <w:r w:rsidR="002128E7" w:rsidRPr="002128E7">
        <w:rPr>
          <w:rFonts w:ascii="Times New Roman" w:hAnsi="Times New Roman" w:cs="Times New Roman"/>
          <w:sz w:val="26"/>
          <w:szCs w:val="26"/>
        </w:rPr>
        <w:t>цикловая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>комиссия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>(далее</w:t>
      </w:r>
      <w:r w:rsidR="002128E7">
        <w:rPr>
          <w:rFonts w:ascii="Times New Roman" w:hAnsi="Times New Roman" w:cs="Times New Roman"/>
          <w:sz w:val="26"/>
          <w:szCs w:val="26"/>
        </w:rPr>
        <w:t xml:space="preserve"> – ПЦК) – о</w:t>
      </w:r>
      <w:r w:rsidR="002128E7" w:rsidRPr="002128E7">
        <w:rPr>
          <w:rFonts w:ascii="Times New Roman" w:hAnsi="Times New Roman" w:cs="Times New Roman"/>
          <w:sz w:val="26"/>
          <w:szCs w:val="26"/>
        </w:rPr>
        <w:t>бъединение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>преподавателей нескольких учебных дисциплин, профессиональных модулей,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>формируемое с учетом структуры учебных планов по образовательным программам</w:t>
      </w:r>
      <w:r w:rsidR="00A6125E">
        <w:rPr>
          <w:rFonts w:ascii="Times New Roman" w:hAnsi="Times New Roman" w:cs="Times New Roman"/>
          <w:sz w:val="26"/>
          <w:szCs w:val="26"/>
        </w:rPr>
        <w:t xml:space="preserve"> </w:t>
      </w:r>
      <w:r w:rsidR="00A6125E" w:rsidRPr="005F3DF1">
        <w:rPr>
          <w:rFonts w:ascii="Times New Roman" w:hAnsi="Times New Roman" w:cs="Times New Roman"/>
          <w:sz w:val="26"/>
          <w:szCs w:val="26"/>
        </w:rPr>
        <w:t>среднего профессионального образования</w:t>
      </w:r>
      <w:r w:rsidR="002128E7" w:rsidRPr="002128E7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1.3.2. </w:t>
      </w:r>
      <w:r w:rsidR="00D06F06" w:rsidRPr="005F3DF1">
        <w:rPr>
          <w:rFonts w:ascii="Times New Roman" w:hAnsi="Times New Roman" w:cs="Times New Roman"/>
          <w:sz w:val="26"/>
          <w:szCs w:val="26"/>
        </w:rPr>
        <w:t>Университет – Уфимский университет науки и технологий (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>).</w:t>
      </w:r>
    </w:p>
    <w:p w:rsidR="00D06F06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1.3.3. </w:t>
      </w:r>
      <w:r w:rsidR="00D06F06" w:rsidRPr="005F3DF1">
        <w:rPr>
          <w:rFonts w:ascii="Times New Roman" w:hAnsi="Times New Roman" w:cs="Times New Roman"/>
          <w:sz w:val="26"/>
          <w:szCs w:val="26"/>
        </w:rPr>
        <w:t>Обучающийся – физическое лицо, осваивающее образовательные программы среднего профессионального образования.</w:t>
      </w:r>
    </w:p>
    <w:p w:rsidR="00D06F06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1.3.4. </w:t>
      </w:r>
      <w:r w:rsidR="00D06F06" w:rsidRPr="005F3DF1">
        <w:rPr>
          <w:rFonts w:ascii="Times New Roman" w:hAnsi="Times New Roman" w:cs="Times New Roman"/>
          <w:sz w:val="26"/>
          <w:szCs w:val="26"/>
        </w:rPr>
        <w:t>ФГОС СПО – федеральный государственный образовательный стандарт среднего профессионального образования.</w:t>
      </w:r>
    </w:p>
    <w:p w:rsidR="00A6125E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1.3.5. </w:t>
      </w:r>
      <w:r w:rsidR="00D06F06" w:rsidRPr="005F3DF1">
        <w:rPr>
          <w:rFonts w:ascii="Times New Roman" w:hAnsi="Times New Roman" w:cs="Times New Roman"/>
          <w:sz w:val="26"/>
          <w:szCs w:val="26"/>
        </w:rPr>
        <w:t>ОП СПО – образовательные программы среднего профессионального образования.</w:t>
      </w:r>
    </w:p>
    <w:p w:rsidR="00D06F06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1.3.6. Структурное подразделение, реализующее ОП СПО – ИСПО, структурное подразделения филиала, реализующее ОП СПО.</w:t>
      </w:r>
    </w:p>
    <w:p w:rsidR="00A6125E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1.3.7. ГИА – государственная итоговая аттестация. 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1.4.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 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 В срок, исчисляемый в календарных неделях или днях, включаются и нерабочие дни.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1.5. Нормы, относящиеся к структурным подразделениям Университета по вопросам, регламентированным настоящим Положением, распространяются на соответствующие структурные подразделения филиалов Университета.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A6125E" w:rsidRPr="00A6125E" w:rsidRDefault="00A6125E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2. </w:t>
      </w:r>
      <w:r w:rsidRPr="00A6125E">
        <w:rPr>
          <w:rFonts w:ascii="Times New Roman" w:hAnsi="Times New Roman" w:cs="Times New Roman"/>
          <w:b/>
          <w:sz w:val="26"/>
          <w:szCs w:val="26"/>
        </w:rPr>
        <w:t>Основные направления деятельности</w:t>
      </w:r>
    </w:p>
    <w:p w:rsidR="00A6125E" w:rsidRPr="00A6125E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A6125E">
        <w:rPr>
          <w:rFonts w:ascii="Times New Roman" w:hAnsi="Times New Roman" w:cs="Times New Roman"/>
          <w:sz w:val="26"/>
          <w:szCs w:val="26"/>
        </w:rPr>
        <w:t xml:space="preserve">.1. К основным направлениям деятельности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A6125E">
        <w:rPr>
          <w:rFonts w:ascii="Times New Roman" w:hAnsi="Times New Roman" w:cs="Times New Roman"/>
          <w:sz w:val="26"/>
          <w:szCs w:val="26"/>
        </w:rPr>
        <w:t xml:space="preserve"> относят</w:t>
      </w:r>
      <w:r>
        <w:rPr>
          <w:rFonts w:ascii="Times New Roman" w:hAnsi="Times New Roman" w:cs="Times New Roman"/>
          <w:sz w:val="26"/>
          <w:szCs w:val="26"/>
        </w:rPr>
        <w:t>ся</w:t>
      </w:r>
      <w:r w:rsidRPr="00A6125E">
        <w:rPr>
          <w:rFonts w:ascii="Times New Roman" w:hAnsi="Times New Roman" w:cs="Times New Roman"/>
          <w:sz w:val="26"/>
          <w:szCs w:val="26"/>
        </w:rPr>
        <w:t>: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организационная работа;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учебно-воспитательная работа;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методическая работа.</w:t>
      </w:r>
    </w:p>
    <w:p w:rsidR="00AA3F4A" w:rsidRDefault="00AA3F4A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2.2. Организационная работа включает в себя: составление и обсуждение планов работы ПЦК и индивидуальных планов работы педагогических работников, графиков посещения учебных занятий и проведения открытых учебных занятий; обсуждение и утверждение материалов для проведения промежуточной аттестации, тематики курсовых работ (проектов); мероприятия по утверждению учебно-программной, методической и планирующей документации, внесение предложений по распределению педагогической нагрузки, по аттестации педагогических работников – членов комиссии, проведение заседаний ПЦК.</w:t>
      </w:r>
    </w:p>
    <w:p w:rsidR="00AA3F4A" w:rsidRPr="00A6125E" w:rsidRDefault="00AA3F4A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 xml:space="preserve">(в ред. приказа </w:t>
      </w:r>
      <w:proofErr w:type="spellStart"/>
      <w:r w:rsidRPr="00AA3F4A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AA3F4A">
        <w:rPr>
          <w:rFonts w:ascii="Times New Roman" w:hAnsi="Times New Roman" w:cs="Times New Roman"/>
          <w:sz w:val="26"/>
          <w:szCs w:val="26"/>
        </w:rPr>
        <w:t xml:space="preserve"> от 03.09.2026 № 2541)</w:t>
      </w:r>
    </w:p>
    <w:p w:rsidR="00AA3F4A" w:rsidRP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2.3. В рамках учебно-воспитательной работы члены ПЦК выполняют следующую работу:</w:t>
      </w:r>
    </w:p>
    <w:p w:rsidR="00AA3F4A" w:rsidRP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-</w:t>
      </w:r>
      <w:r w:rsidRPr="00AA3F4A">
        <w:rPr>
          <w:rFonts w:ascii="Times New Roman" w:hAnsi="Times New Roman" w:cs="Times New Roman"/>
          <w:sz w:val="26"/>
          <w:szCs w:val="26"/>
        </w:rPr>
        <w:tab/>
        <w:t>определяют содержание учебного материала учебных дисциплин и профессиональных модулей, в соответствии с ФГОС СПО, современными достижениями науки, техники и профессиональных технологий;</w:t>
      </w:r>
    </w:p>
    <w:p w:rsidR="00AA3F4A" w:rsidRP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-</w:t>
      </w:r>
      <w:r w:rsidRPr="00AA3F4A">
        <w:rPr>
          <w:rFonts w:ascii="Times New Roman" w:hAnsi="Times New Roman" w:cs="Times New Roman"/>
          <w:sz w:val="26"/>
          <w:szCs w:val="26"/>
        </w:rPr>
        <w:tab/>
        <w:t>обеспечивают выбор инновационных средств и методов обучения, педагогических технологий;</w:t>
      </w:r>
    </w:p>
    <w:p w:rsidR="00AA3F4A" w:rsidRP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-</w:t>
      </w:r>
      <w:r w:rsidRPr="00AA3F4A">
        <w:rPr>
          <w:rFonts w:ascii="Times New Roman" w:hAnsi="Times New Roman" w:cs="Times New Roman"/>
          <w:sz w:val="26"/>
          <w:szCs w:val="26"/>
        </w:rPr>
        <w:tab/>
        <w:t>обеспечивают выполнение учебных планов и программ;</w:t>
      </w:r>
    </w:p>
    <w:p w:rsidR="00AA3F4A" w:rsidRP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-</w:t>
      </w:r>
      <w:r w:rsidRPr="00AA3F4A">
        <w:rPr>
          <w:rFonts w:ascii="Times New Roman" w:hAnsi="Times New Roman" w:cs="Times New Roman"/>
          <w:sz w:val="26"/>
          <w:szCs w:val="26"/>
        </w:rPr>
        <w:tab/>
        <w:t>обеспечивают проведение промежуточной аттестации: определение форм и условий аттестации, выработка единых требований к оценке знаний и умений обучающихся, формирование фонда оценочных средств;</w:t>
      </w:r>
    </w:p>
    <w:p w:rsidR="00AA3F4A" w:rsidRP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-</w:t>
      </w:r>
      <w:r w:rsidRPr="00AA3F4A">
        <w:rPr>
          <w:rFonts w:ascii="Times New Roman" w:hAnsi="Times New Roman" w:cs="Times New Roman"/>
          <w:sz w:val="26"/>
          <w:szCs w:val="26"/>
        </w:rPr>
        <w:tab/>
        <w:t>определяют единые требования к содержанию работы учебных кабинетов, лабораторий;</w:t>
      </w:r>
    </w:p>
    <w:p w:rsid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>-</w:t>
      </w:r>
      <w:r w:rsidRPr="00AA3F4A">
        <w:rPr>
          <w:rFonts w:ascii="Times New Roman" w:hAnsi="Times New Roman" w:cs="Times New Roman"/>
          <w:sz w:val="26"/>
          <w:szCs w:val="26"/>
        </w:rPr>
        <w:tab/>
        <w:t>анализируют итоги текущей и промежуточной аттестации обучающихся.</w:t>
      </w:r>
      <w:r w:rsidRPr="00AA3F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A3F4A" w:rsidRDefault="00AA3F4A" w:rsidP="00AA3F4A">
      <w:pPr>
        <w:contextualSpacing/>
        <w:rPr>
          <w:rFonts w:ascii="Times New Roman" w:hAnsi="Times New Roman" w:cs="Times New Roman"/>
          <w:sz w:val="26"/>
          <w:szCs w:val="26"/>
        </w:rPr>
      </w:pPr>
      <w:r w:rsidRPr="00AA3F4A">
        <w:rPr>
          <w:rFonts w:ascii="Times New Roman" w:hAnsi="Times New Roman" w:cs="Times New Roman"/>
          <w:sz w:val="26"/>
          <w:szCs w:val="26"/>
        </w:rPr>
        <w:t xml:space="preserve">(в ред. приказа </w:t>
      </w:r>
      <w:proofErr w:type="spellStart"/>
      <w:r w:rsidRPr="00AA3F4A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AA3F4A">
        <w:rPr>
          <w:rFonts w:ascii="Times New Roman" w:hAnsi="Times New Roman" w:cs="Times New Roman"/>
          <w:sz w:val="26"/>
          <w:szCs w:val="26"/>
        </w:rPr>
        <w:t xml:space="preserve"> от 03.09.2026 № 2541)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A6125E" w:rsidRPr="00A6125E">
        <w:rPr>
          <w:rFonts w:ascii="Times New Roman" w:hAnsi="Times New Roman" w:cs="Times New Roman"/>
          <w:sz w:val="26"/>
          <w:szCs w:val="26"/>
        </w:rPr>
        <w:t>.4. Методическая работа представляет собой совокупность мероприятий, проводимых в целях овладения методами и приемами учебно-воспитательной работы, творческого применения их на учебных занятиях и во внеучебной работе, поиска наиболее рациональных и эффективных форм и методов организации, проведения и обеспечения образовательного процесса.</w:t>
      </w:r>
    </w:p>
    <w:p w:rsidR="00A6125E" w:rsidRDefault="00A6125E" w:rsidP="00E85236">
      <w:pPr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A6125E" w:rsidRPr="00A6125E" w:rsidRDefault="005F7E99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A6125E" w:rsidRPr="00A6125E">
        <w:rPr>
          <w:rFonts w:ascii="Times New Roman" w:hAnsi="Times New Roman" w:cs="Times New Roman"/>
          <w:b/>
          <w:sz w:val="26"/>
          <w:szCs w:val="26"/>
        </w:rPr>
        <w:t xml:space="preserve">Структура </w:t>
      </w:r>
      <w:r w:rsidR="00A6125E">
        <w:rPr>
          <w:rFonts w:ascii="Times New Roman" w:hAnsi="Times New Roman" w:cs="Times New Roman"/>
          <w:b/>
          <w:sz w:val="26"/>
          <w:szCs w:val="26"/>
        </w:rPr>
        <w:t>предметно</w:t>
      </w:r>
      <w:r>
        <w:t>-</w:t>
      </w:r>
      <w:r w:rsidRPr="005F7E99">
        <w:rPr>
          <w:rFonts w:ascii="Times New Roman" w:hAnsi="Times New Roman" w:cs="Times New Roman"/>
          <w:b/>
          <w:sz w:val="26"/>
          <w:szCs w:val="26"/>
        </w:rPr>
        <w:t>цикловы</w:t>
      </w:r>
      <w:r>
        <w:rPr>
          <w:rFonts w:ascii="Times New Roman" w:hAnsi="Times New Roman" w:cs="Times New Roman"/>
          <w:b/>
          <w:sz w:val="26"/>
          <w:szCs w:val="26"/>
        </w:rPr>
        <w:t>х</w:t>
      </w:r>
      <w:r w:rsidRPr="005F7E99">
        <w:rPr>
          <w:rFonts w:ascii="Times New Roman" w:hAnsi="Times New Roman" w:cs="Times New Roman"/>
          <w:b/>
          <w:sz w:val="26"/>
          <w:szCs w:val="26"/>
        </w:rPr>
        <w:t xml:space="preserve"> комисси</w:t>
      </w:r>
      <w:r>
        <w:rPr>
          <w:rFonts w:ascii="Times New Roman" w:hAnsi="Times New Roman" w:cs="Times New Roman"/>
          <w:b/>
          <w:sz w:val="26"/>
          <w:szCs w:val="26"/>
        </w:rPr>
        <w:t>й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>
        <w:rPr>
          <w:rFonts w:ascii="Times New Roman" w:hAnsi="Times New Roman" w:cs="Times New Roman"/>
          <w:sz w:val="26"/>
          <w:szCs w:val="26"/>
        </w:rPr>
        <w:t xml:space="preserve">.1. </w:t>
      </w:r>
      <w:r w:rsidR="00A6125E" w:rsidRPr="00A6125E">
        <w:rPr>
          <w:rFonts w:ascii="Times New Roman" w:hAnsi="Times New Roman" w:cs="Times New Roman"/>
          <w:sz w:val="26"/>
          <w:szCs w:val="26"/>
        </w:rPr>
        <w:t>Предметн</w:t>
      </w:r>
      <w:r w:rsidR="00A6125E">
        <w:rPr>
          <w:rFonts w:ascii="Times New Roman" w:hAnsi="Times New Roman" w:cs="Times New Roman"/>
          <w:sz w:val="26"/>
          <w:szCs w:val="26"/>
        </w:rPr>
        <w:t>о-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цикловые комиссии создаются в целях учебно-методического обеспечения реализации </w:t>
      </w:r>
      <w:r w:rsidR="00A6125E">
        <w:rPr>
          <w:rFonts w:ascii="Times New Roman" w:hAnsi="Times New Roman" w:cs="Times New Roman"/>
          <w:sz w:val="26"/>
          <w:szCs w:val="26"/>
        </w:rPr>
        <w:t>ОП СПО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, оказания помощи преподавателям и мастерам производственного обучения в организации образовательного процесса в соответствии с требованиями </w:t>
      </w:r>
      <w:r w:rsidR="00A6125E">
        <w:rPr>
          <w:rFonts w:ascii="Times New Roman" w:hAnsi="Times New Roman" w:cs="Times New Roman"/>
          <w:sz w:val="26"/>
          <w:szCs w:val="26"/>
        </w:rPr>
        <w:t>ФГОС СПО</w:t>
      </w:r>
      <w:r w:rsidR="00A6125E" w:rsidRPr="00A6125E">
        <w:rPr>
          <w:rFonts w:ascii="Times New Roman" w:hAnsi="Times New Roman" w:cs="Times New Roman"/>
          <w:sz w:val="26"/>
          <w:szCs w:val="26"/>
        </w:rPr>
        <w:t>, повышения профессионального уровня педагогических работников, продуктивной реализации новых педагогических технологий, направленных на улучшение качества подготовки специалистов, обеспечения их конкурентоспособности на рынке труда.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.2. </w:t>
      </w:r>
      <w:r w:rsidR="00A6125E">
        <w:rPr>
          <w:rFonts w:ascii="Times New Roman" w:hAnsi="Times New Roman" w:cs="Times New Roman"/>
          <w:sz w:val="26"/>
          <w:szCs w:val="26"/>
        </w:rPr>
        <w:t>ПЦК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 формируются из числа преподавателей, мастеров производственного обучения и других категорий педагогических работников, работающих в </w:t>
      </w:r>
      <w:r w:rsidR="00A6125E">
        <w:rPr>
          <w:rFonts w:ascii="Times New Roman" w:hAnsi="Times New Roman" w:cs="Times New Roman"/>
          <w:sz w:val="26"/>
          <w:szCs w:val="26"/>
        </w:rPr>
        <w:t>с</w:t>
      </w:r>
      <w:r w:rsidR="00A6125E" w:rsidRPr="005F3DF1">
        <w:rPr>
          <w:rFonts w:ascii="Times New Roman" w:hAnsi="Times New Roman" w:cs="Times New Roman"/>
          <w:sz w:val="26"/>
          <w:szCs w:val="26"/>
        </w:rPr>
        <w:t>труктурно</w:t>
      </w:r>
      <w:r w:rsidR="00A6125E">
        <w:rPr>
          <w:rFonts w:ascii="Times New Roman" w:hAnsi="Times New Roman" w:cs="Times New Roman"/>
          <w:sz w:val="26"/>
          <w:szCs w:val="26"/>
        </w:rPr>
        <w:t>м</w:t>
      </w:r>
      <w:r w:rsidR="00A6125E" w:rsidRPr="005F3DF1">
        <w:rPr>
          <w:rFonts w:ascii="Times New Roman" w:hAnsi="Times New Roman" w:cs="Times New Roman"/>
          <w:sz w:val="26"/>
          <w:szCs w:val="26"/>
        </w:rPr>
        <w:t xml:space="preserve"> подразделени</w:t>
      </w:r>
      <w:r w:rsidR="00A6125E">
        <w:rPr>
          <w:rFonts w:ascii="Times New Roman" w:hAnsi="Times New Roman" w:cs="Times New Roman"/>
          <w:sz w:val="26"/>
          <w:szCs w:val="26"/>
        </w:rPr>
        <w:t>и</w:t>
      </w:r>
      <w:r w:rsidR="00A6125E" w:rsidRPr="005F3DF1">
        <w:rPr>
          <w:rFonts w:ascii="Times New Roman" w:hAnsi="Times New Roman" w:cs="Times New Roman"/>
          <w:sz w:val="26"/>
          <w:szCs w:val="26"/>
        </w:rPr>
        <w:t>, реализующе</w:t>
      </w:r>
      <w:r w:rsidR="00A6125E">
        <w:rPr>
          <w:rFonts w:ascii="Times New Roman" w:hAnsi="Times New Roman" w:cs="Times New Roman"/>
          <w:sz w:val="26"/>
          <w:szCs w:val="26"/>
        </w:rPr>
        <w:t>м</w:t>
      </w:r>
      <w:r w:rsidR="00A6125E" w:rsidRPr="005F3DF1">
        <w:rPr>
          <w:rFonts w:ascii="Times New Roman" w:hAnsi="Times New Roman" w:cs="Times New Roman"/>
          <w:sz w:val="26"/>
          <w:szCs w:val="26"/>
        </w:rPr>
        <w:t xml:space="preserve"> ОП СПО</w:t>
      </w:r>
      <w:r w:rsidR="00A6125E" w:rsidRPr="00A6125E">
        <w:rPr>
          <w:rFonts w:ascii="Times New Roman" w:hAnsi="Times New Roman" w:cs="Times New Roman"/>
          <w:sz w:val="26"/>
          <w:szCs w:val="26"/>
        </w:rPr>
        <w:t>, в том числе по совместительству</w:t>
      </w:r>
      <w:r w:rsidR="00A6125E">
        <w:rPr>
          <w:rFonts w:ascii="Times New Roman" w:hAnsi="Times New Roman" w:cs="Times New Roman"/>
          <w:sz w:val="26"/>
          <w:szCs w:val="26"/>
        </w:rPr>
        <w:t xml:space="preserve">, </w:t>
      </w:r>
      <w:r w:rsidR="00A6125E" w:rsidRPr="00A6125E">
        <w:rPr>
          <w:rFonts w:ascii="Times New Roman" w:hAnsi="Times New Roman" w:cs="Times New Roman"/>
          <w:sz w:val="26"/>
          <w:szCs w:val="26"/>
        </w:rPr>
        <w:t>в составе не менее 5 человек.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.3. Педагогический работник может быть включен только в одну </w:t>
      </w:r>
      <w:r w:rsidR="00A6125E">
        <w:rPr>
          <w:rFonts w:ascii="Times New Roman" w:hAnsi="Times New Roman" w:cs="Times New Roman"/>
          <w:sz w:val="26"/>
          <w:szCs w:val="26"/>
        </w:rPr>
        <w:t>ПЦК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. При необходимости он может привлекаться к участию в работе других </w:t>
      </w:r>
      <w:r w:rsidR="00A6125E">
        <w:rPr>
          <w:rFonts w:ascii="Times New Roman" w:hAnsi="Times New Roman" w:cs="Times New Roman"/>
          <w:sz w:val="26"/>
          <w:szCs w:val="26"/>
        </w:rPr>
        <w:t>ПЦК</w:t>
      </w:r>
      <w:r w:rsidR="00A6125E" w:rsidRPr="00A6125E">
        <w:rPr>
          <w:rFonts w:ascii="Times New Roman" w:hAnsi="Times New Roman" w:cs="Times New Roman"/>
          <w:sz w:val="26"/>
          <w:szCs w:val="26"/>
        </w:rPr>
        <w:t>, не являясь их постоянным членом.</w:t>
      </w:r>
    </w:p>
    <w:p w:rsid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>.4. Предметн</w:t>
      </w:r>
      <w:r w:rsidR="00A6125E">
        <w:rPr>
          <w:rFonts w:ascii="Times New Roman" w:hAnsi="Times New Roman" w:cs="Times New Roman"/>
          <w:sz w:val="26"/>
          <w:szCs w:val="26"/>
        </w:rPr>
        <w:t>о-</w:t>
      </w:r>
      <w:r w:rsidR="00A6125E" w:rsidRPr="00A6125E">
        <w:rPr>
          <w:rFonts w:ascii="Times New Roman" w:hAnsi="Times New Roman" w:cs="Times New Roman"/>
          <w:sz w:val="26"/>
          <w:szCs w:val="26"/>
        </w:rPr>
        <w:t>цикловая комиссия строит свою работу на принципах научности, гласности, с учетом интересов членов педагогического и студенческого коллективов.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>.</w:t>
      </w:r>
      <w:r w:rsidR="00AA3F4A">
        <w:rPr>
          <w:rFonts w:ascii="Times New Roman" w:hAnsi="Times New Roman" w:cs="Times New Roman"/>
          <w:sz w:val="26"/>
          <w:szCs w:val="26"/>
        </w:rPr>
        <w:t>5</w:t>
      </w:r>
      <w:r w:rsidR="00A6125E" w:rsidRPr="00A6125E">
        <w:rPr>
          <w:rFonts w:ascii="Times New Roman" w:hAnsi="Times New Roman" w:cs="Times New Roman"/>
          <w:sz w:val="26"/>
          <w:szCs w:val="26"/>
        </w:rPr>
        <w:t>. Каждый преподаватель, входящий в состав предметной цикловой комиссии, имеет право знакомиться с нормативно-правовой документацией, регламентирующей деятельность комиссии, выступать с педагогической инициативой, вносить предложения по совершенствованию образовательного процесса.</w:t>
      </w:r>
    </w:p>
    <w:p w:rsidR="00F67FE9" w:rsidRDefault="00F67FE9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7FE9" w:rsidRPr="00F67FE9" w:rsidRDefault="00F67FE9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7FE9">
        <w:rPr>
          <w:rFonts w:ascii="Times New Roman" w:hAnsi="Times New Roman" w:cs="Times New Roman"/>
          <w:b/>
          <w:sz w:val="26"/>
          <w:szCs w:val="26"/>
        </w:rPr>
        <w:t>4. Регламент работы предметно-цикловых комиссий</w:t>
      </w:r>
    </w:p>
    <w:p w:rsidR="00F67FE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9304F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A6125E">
        <w:rPr>
          <w:rFonts w:ascii="Times New Roman" w:hAnsi="Times New Roman" w:cs="Times New Roman"/>
          <w:sz w:val="26"/>
          <w:szCs w:val="26"/>
        </w:rPr>
        <w:t>Непосредственное руководство ПЦК осуществляет ее председатель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4.2. В обязанности председателя ПЦК входит: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>составление планов и отчетов о работе ПЦК;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>контроль разработки оценочных материалов для проведения текущего контроля и промежуточной аттестации обучающихся;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 xml:space="preserve">контроль </w:t>
      </w:r>
      <w:proofErr w:type="spellStart"/>
      <w:r w:rsidRPr="00AA3F4A">
        <w:rPr>
          <w:rFonts w:ascii="Times New Roman" w:hAnsi="Times New Roman"/>
          <w:sz w:val="26"/>
          <w:szCs w:val="26"/>
          <w:lang w:eastAsia="ru-RU"/>
        </w:rPr>
        <w:t>взаимопосещений</w:t>
      </w:r>
      <w:proofErr w:type="spellEnd"/>
      <w:r w:rsidRPr="00AA3F4A">
        <w:rPr>
          <w:rFonts w:ascii="Times New Roman" w:hAnsi="Times New Roman"/>
          <w:sz w:val="26"/>
          <w:szCs w:val="26"/>
          <w:lang w:eastAsia="ru-RU"/>
        </w:rPr>
        <w:t xml:space="preserve"> занятий и других мероприятий, входящих в компетенцию ПЦК, изучение, обобщение и распространение опыта работы членов ПЦК;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>контроль за качеством проводимых занятий;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>контроль состояния основных показателей учебного процесса и обеспечение их положительной динамики по дисциплинам ПЦК;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>организация систематических проверок выполнения ранее принятых решений ПЦК и Педагогического совета;</w:t>
      </w:r>
    </w:p>
    <w:p w:rsidR="00AA3F4A" w:rsidRPr="00AA3F4A" w:rsidRDefault="00AA3F4A" w:rsidP="00AA3F4A">
      <w:pPr>
        <w:pStyle w:val="af4"/>
        <w:ind w:left="0" w:firstLine="709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>разработка мероприятий по дальнейшему улучшению качества подготовки специалистов;</w:t>
      </w:r>
    </w:p>
    <w:p w:rsidR="00AA3F4A" w:rsidRDefault="00AA3F4A" w:rsidP="00AA3F4A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A3F4A">
        <w:rPr>
          <w:rFonts w:ascii="Times New Roman" w:hAnsi="Times New Roman"/>
          <w:sz w:val="26"/>
          <w:szCs w:val="26"/>
          <w:lang w:eastAsia="ru-RU"/>
        </w:rPr>
        <w:t>-</w:t>
      </w:r>
      <w:r w:rsidRPr="00AA3F4A">
        <w:rPr>
          <w:rFonts w:ascii="Times New Roman" w:hAnsi="Times New Roman"/>
          <w:sz w:val="26"/>
          <w:szCs w:val="26"/>
          <w:lang w:eastAsia="ru-RU"/>
        </w:rPr>
        <w:tab/>
        <w:t>методический и организационный контроль за работой преподавателей ПЦК.</w:t>
      </w:r>
      <w:r w:rsidRPr="00AA3F4A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AA3F4A" w:rsidRDefault="00AA3F4A" w:rsidP="00AA3F4A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AA3F4A">
        <w:rPr>
          <w:rFonts w:ascii="Times New Roman" w:hAnsi="Times New Roman"/>
          <w:sz w:val="26"/>
          <w:szCs w:val="26"/>
        </w:rPr>
        <w:t xml:space="preserve">(в ред. приказа </w:t>
      </w:r>
      <w:proofErr w:type="spellStart"/>
      <w:r w:rsidRPr="00AA3F4A">
        <w:rPr>
          <w:rFonts w:ascii="Times New Roman" w:hAnsi="Times New Roman"/>
          <w:sz w:val="26"/>
          <w:szCs w:val="26"/>
        </w:rPr>
        <w:t>УУНиТ</w:t>
      </w:r>
      <w:proofErr w:type="spellEnd"/>
      <w:r w:rsidRPr="00AA3F4A">
        <w:rPr>
          <w:rFonts w:ascii="Times New Roman" w:hAnsi="Times New Roman"/>
          <w:sz w:val="26"/>
          <w:szCs w:val="26"/>
        </w:rPr>
        <w:t xml:space="preserve"> от 03.09.2026 № 2541)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</w:t>
      </w:r>
      <w:r w:rsidR="009304F5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 Председатель ПЦК утверждает: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тематику курсовых проектов (работ);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рабочие программы и фонды оценочных средств дисциплин;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рабочие программы и фонды оценочных средств профессиональных модулей;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фонды оценочных средств по практикам</w:t>
      </w:r>
      <w:r w:rsidR="000442F4">
        <w:rPr>
          <w:rFonts w:ascii="Times New Roman" w:hAnsi="Times New Roman"/>
          <w:sz w:val="26"/>
          <w:szCs w:val="26"/>
        </w:rPr>
        <w:t>;</w:t>
      </w:r>
    </w:p>
    <w:p w:rsidR="000442F4" w:rsidRDefault="000442F4" w:rsidP="000442F4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и</w:t>
      </w:r>
      <w:r w:rsidRPr="000442F4">
        <w:rPr>
          <w:rFonts w:ascii="Times New Roman" w:hAnsi="Times New Roman"/>
          <w:sz w:val="26"/>
          <w:szCs w:val="26"/>
        </w:rPr>
        <w:t>зменения и обновления рабочих программ и фондов оценочных средств по учебным дисциплинам и профессиональным модулям</w:t>
      </w:r>
      <w:r>
        <w:rPr>
          <w:rFonts w:ascii="Times New Roman" w:hAnsi="Times New Roman"/>
          <w:sz w:val="26"/>
          <w:szCs w:val="26"/>
        </w:rPr>
        <w:t>.</w:t>
      </w:r>
    </w:p>
    <w:p w:rsidR="00AA3F4A" w:rsidRDefault="00AA3F4A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AA3F4A">
        <w:rPr>
          <w:rFonts w:ascii="Times New Roman" w:hAnsi="Times New Roman"/>
          <w:sz w:val="26"/>
          <w:szCs w:val="26"/>
        </w:rPr>
        <w:t xml:space="preserve">(в ред. приказа </w:t>
      </w:r>
      <w:proofErr w:type="spellStart"/>
      <w:r w:rsidRPr="00AA3F4A">
        <w:rPr>
          <w:rFonts w:ascii="Times New Roman" w:hAnsi="Times New Roman"/>
          <w:sz w:val="26"/>
          <w:szCs w:val="26"/>
        </w:rPr>
        <w:t>УУНиТ</w:t>
      </w:r>
      <w:proofErr w:type="spellEnd"/>
      <w:r w:rsidRPr="00AA3F4A">
        <w:rPr>
          <w:rFonts w:ascii="Times New Roman" w:hAnsi="Times New Roman"/>
          <w:sz w:val="26"/>
          <w:szCs w:val="26"/>
        </w:rPr>
        <w:t xml:space="preserve"> от 03.09.2026 № 2541)</w:t>
      </w:r>
      <w:bookmarkStart w:id="0" w:name="_GoBack"/>
      <w:bookmarkEnd w:id="0"/>
    </w:p>
    <w:p w:rsidR="008710CC" w:rsidRDefault="000442F4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4.2.2. Председатель ПЦК подписывает:</w:t>
      </w:r>
    </w:p>
    <w:p w:rsidR="000442F4" w:rsidRDefault="000442F4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акты </w:t>
      </w:r>
      <w:r w:rsidRPr="000442F4">
        <w:rPr>
          <w:rFonts w:ascii="Times New Roman" w:hAnsi="Times New Roman"/>
          <w:sz w:val="26"/>
          <w:szCs w:val="26"/>
        </w:rPr>
        <w:t>выделения дел и документов к уничтожению</w:t>
      </w:r>
      <w:r>
        <w:rPr>
          <w:rFonts w:ascii="Times New Roman" w:hAnsi="Times New Roman"/>
          <w:sz w:val="26"/>
          <w:szCs w:val="26"/>
        </w:rPr>
        <w:t>;</w:t>
      </w:r>
    </w:p>
    <w:p w:rsidR="000442F4" w:rsidRDefault="000442F4" w:rsidP="000442F4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программы практик.</w:t>
      </w:r>
    </w:p>
    <w:p w:rsidR="000442F4" w:rsidRDefault="00F67FE9" w:rsidP="000442F4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 В рамках заседания ПЦК п</w:t>
      </w:r>
      <w:r w:rsidRPr="005F7E99">
        <w:rPr>
          <w:rFonts w:ascii="Times New Roman" w:hAnsi="Times New Roman"/>
          <w:sz w:val="26"/>
          <w:szCs w:val="26"/>
        </w:rPr>
        <w:t xml:space="preserve">редседатель </w:t>
      </w:r>
      <w:r>
        <w:rPr>
          <w:rFonts w:ascii="Times New Roman" w:hAnsi="Times New Roman"/>
          <w:sz w:val="26"/>
          <w:szCs w:val="26"/>
        </w:rPr>
        <w:t>ПЦК</w:t>
      </w:r>
      <w:r w:rsidRPr="005F7E99">
        <w:rPr>
          <w:rFonts w:ascii="Times New Roman" w:hAnsi="Times New Roman"/>
          <w:sz w:val="26"/>
          <w:szCs w:val="26"/>
        </w:rPr>
        <w:t>:</w:t>
      </w:r>
    </w:p>
    <w:p w:rsidR="000442F4" w:rsidRDefault="00F67FE9" w:rsidP="000442F4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 xml:space="preserve">– организует, проводит и контролирует деятельность </w:t>
      </w:r>
      <w:r>
        <w:rPr>
          <w:rFonts w:ascii="Times New Roman" w:hAnsi="Times New Roman"/>
          <w:sz w:val="26"/>
          <w:szCs w:val="26"/>
        </w:rPr>
        <w:t>ПЦК</w:t>
      </w:r>
      <w:r w:rsidRPr="005F7E99">
        <w:rPr>
          <w:rFonts w:ascii="Times New Roman" w:hAnsi="Times New Roman"/>
          <w:sz w:val="26"/>
          <w:szCs w:val="26"/>
        </w:rPr>
        <w:t>;</w:t>
      </w:r>
    </w:p>
    <w:p w:rsidR="00F67FE9" w:rsidRPr="005F7E99" w:rsidRDefault="00F67FE9" w:rsidP="000442F4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– назначает дату, время и место проведения как очередного, так и внеочередного заседания;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обеспечивает соблюдение действующего законодательства РФ, локальных </w:t>
      </w:r>
      <w:r w:rsidRPr="005F7E99">
        <w:rPr>
          <w:rFonts w:ascii="Times New Roman" w:hAnsi="Times New Roman" w:cs="Times New Roman"/>
          <w:sz w:val="26"/>
          <w:szCs w:val="26"/>
        </w:rPr>
        <w:lastRenderedPageBreak/>
        <w:t xml:space="preserve">нормативных актов Университета, настоящего Положения при рассмотрении документов и принятии решений в пределах компетенции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председательствует на заседании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обеспечивает взаимодействие с работниками, структурными подразделениями и обучающимся (законным представителем) в пределах полномочий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подписывает протоколы заседаний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F7E99">
        <w:rPr>
          <w:rFonts w:ascii="Times New Roman" w:hAnsi="Times New Roman" w:cs="Times New Roman"/>
          <w:sz w:val="26"/>
          <w:szCs w:val="26"/>
        </w:rPr>
        <w:t xml:space="preserve">. </w:t>
      </w:r>
      <w:r w:rsidRPr="00F67FE9">
        <w:rPr>
          <w:rFonts w:ascii="Times New Roman" w:hAnsi="Times New Roman" w:cs="Times New Roman"/>
          <w:sz w:val="26"/>
          <w:szCs w:val="26"/>
        </w:rPr>
        <w:t>Из состава ПЦК открытым голосованием избирается секретарь, который ведет протоколы заседаний комиссии и иную документацию.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4.5. </w:t>
      </w:r>
      <w:r w:rsidRPr="005F7E99">
        <w:rPr>
          <w:rFonts w:ascii="Times New Roman" w:hAnsi="Times New Roman" w:cs="Times New Roman"/>
          <w:sz w:val="26"/>
          <w:szCs w:val="26"/>
        </w:rPr>
        <w:t xml:space="preserve">Секретарь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обеспечивает: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организацию делопроизводства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ведение протоколов заседаний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, сбор и хранение материалов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заблаговременное извещение членов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, иных лиц о месте, дате и времени проведения заседания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, в т.ч. отправку в предварительно созданную группу информационной рассылки за один рабочий день до проведения заседания комиссии с необходимыми сведениями для подключения к системе видео-конференц-связи (при проведении в таком формате заседания);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представление необходимых документов при их запросе в порядке, установленн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5F7E99">
        <w:rPr>
          <w:rFonts w:ascii="Times New Roman" w:hAnsi="Times New Roman" w:cs="Times New Roman"/>
          <w:sz w:val="26"/>
          <w:szCs w:val="26"/>
        </w:rPr>
        <w:t>м действующим законодательством РФ и локальными нормативными актами Университета;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соблюдение действующего законодательства Российской Федерации, локальных нормативных актов Университета, настоящего Положения при рассмотрении документов и оформлении решений;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взаимодействие с работниками, структурными подразделениями и обучающимся (законным представителем) в пределах полномочий комиссии;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подписывает протоколы заседаний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F7E99">
        <w:rPr>
          <w:rFonts w:ascii="Times New Roman" w:hAnsi="Times New Roman" w:cs="Times New Roman"/>
          <w:sz w:val="26"/>
          <w:szCs w:val="26"/>
        </w:rPr>
        <w:t xml:space="preserve">. Члены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и секретарь обязаны: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в соответствии с настоящим Положением лично участвовать в заседаниях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соблюдать действующее законодательство Российской Федерации, локальные нормативные акты Университета, настоящее Положение при рассмотрении документов и принятии решений;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выполнять поручения председателя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 w:rsidR="00451E48">
        <w:rPr>
          <w:rFonts w:ascii="Times New Roman" w:hAnsi="Times New Roman" w:cs="Times New Roman"/>
          <w:sz w:val="26"/>
          <w:szCs w:val="26"/>
        </w:rPr>
        <w:t>7</w:t>
      </w:r>
      <w:r w:rsidRPr="005F7E99">
        <w:rPr>
          <w:rFonts w:ascii="Times New Roman" w:hAnsi="Times New Roman" w:cs="Times New Roman"/>
          <w:sz w:val="26"/>
          <w:szCs w:val="26"/>
        </w:rPr>
        <w:t xml:space="preserve">. Члены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имеют право: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участвовать в обсуждении вопросов, рассматриваемых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, вносить предложения и высказываться по любому вопросу, рассматриваемому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ходатайствовать перед председателем о внеочередном заседании;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задавать вопросы другим членам и приглашенным лицам.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 w:rsidR="00451E48">
        <w:rPr>
          <w:rFonts w:ascii="Times New Roman" w:hAnsi="Times New Roman" w:cs="Times New Roman"/>
          <w:sz w:val="26"/>
          <w:szCs w:val="26"/>
        </w:rPr>
        <w:t>8</w:t>
      </w:r>
      <w:r w:rsidRPr="005F7E99">
        <w:rPr>
          <w:rFonts w:ascii="Times New Roman" w:hAnsi="Times New Roman" w:cs="Times New Roman"/>
          <w:sz w:val="26"/>
          <w:szCs w:val="26"/>
        </w:rPr>
        <w:t xml:space="preserve">. </w:t>
      </w:r>
      <w:r w:rsidR="009304F5" w:rsidRPr="009304F5">
        <w:rPr>
          <w:rFonts w:ascii="Times New Roman" w:hAnsi="Times New Roman" w:cs="Times New Roman"/>
          <w:sz w:val="26"/>
          <w:szCs w:val="26"/>
        </w:rPr>
        <w:t xml:space="preserve">Основной формой деятельности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="009304F5" w:rsidRPr="009304F5">
        <w:rPr>
          <w:rFonts w:ascii="Times New Roman" w:hAnsi="Times New Roman" w:cs="Times New Roman"/>
          <w:sz w:val="26"/>
          <w:szCs w:val="26"/>
        </w:rPr>
        <w:t xml:space="preserve"> является заседание.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="009304F5" w:rsidRPr="005F7E99">
        <w:rPr>
          <w:rFonts w:ascii="Times New Roman" w:hAnsi="Times New Roman" w:cs="Times New Roman"/>
          <w:sz w:val="26"/>
          <w:szCs w:val="26"/>
        </w:rPr>
        <w:t xml:space="preserve"> </w:t>
      </w:r>
      <w:r w:rsidRPr="005F7E99">
        <w:rPr>
          <w:rFonts w:ascii="Times New Roman" w:hAnsi="Times New Roman" w:cs="Times New Roman"/>
          <w:sz w:val="26"/>
          <w:szCs w:val="26"/>
        </w:rPr>
        <w:t xml:space="preserve">проводятся по мере необходимости, но не реже двух раз в год. 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проводятся открытым голосованием.</w:t>
      </w:r>
      <w:r w:rsidR="009304F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правомочны, если в них участвуют не менее двух третей от числа членов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При отсутствии кворума, необходимого для проведения голосования, председательствующий переносит голосование на следующее заседание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Члены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="009304F5" w:rsidRPr="005F7E99">
        <w:rPr>
          <w:rFonts w:ascii="Times New Roman" w:hAnsi="Times New Roman" w:cs="Times New Roman"/>
          <w:sz w:val="26"/>
          <w:szCs w:val="26"/>
        </w:rPr>
        <w:t xml:space="preserve"> </w:t>
      </w:r>
      <w:r w:rsidRPr="005F7E99">
        <w:rPr>
          <w:rFonts w:ascii="Times New Roman" w:hAnsi="Times New Roman" w:cs="Times New Roman"/>
          <w:sz w:val="26"/>
          <w:szCs w:val="26"/>
        </w:rPr>
        <w:t>участвуют в ее заседании без права замены.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проводятся председателем комиссии.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Председатель комиссии выносит на голосование вопрос по каждому обучающемуся.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lastRenderedPageBreak/>
        <w:t xml:space="preserve">Член комиссии обязан лично осуществлять свое право на голосование. При голосовании по одному вопросу каждый член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имеет один голос. Член комиссии, который отсутствовал на время голосования, не вправе подать свой голос позже.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принимаются простым большинством голосов членов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, участвующих в заседании.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При равном числе голосов председательствующий обладает правом решающего голоса.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Перед началом голосования председательствующий указывает количество предложений, ставящихся на голосование, уточняет их формулировки, напоминает, каким большинством голосов может быть принято решение. Голосование проводится путем поднятия рук.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Голосование может быть проведено без подсчета голосов – по явному большинству, если ни один член комиссии не потребует подсчета голосов.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При голосовании по одному вопросу каждый член комиссии имеет один голос и подает его за предложение, против него либо воздерживается при голосовании.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После окончания подсчета председательствующий на заседании комиссии объявляет результаты голосования: сколько подано голосов «за», сколько «против» и сколько «воздержалось», а также принято предложение или отклонено.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На заседании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могут присутствовать приглашенные лица, не включенные в её состав. Приглашенные могут участвовать в рассмотрении вопросов, внесенных в повестку заседания комиссии, с разрешения председателя комиссии. Они не принимают участия в голосовании, обязаны соблюдать порядок и выполнять распоряжения председательствующего.</w:t>
      </w:r>
    </w:p>
    <w:p w:rsidR="009304F5" w:rsidRDefault="009304F5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6F06" w:rsidRPr="005F3DF1" w:rsidRDefault="00D06F06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5. Заключительные положения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1E4383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sectPr w:rsidR="001E4383" w:rsidRPr="005F3DF1" w:rsidSect="005F3DF1">
      <w:footerReference w:type="default" r:id="rId8"/>
      <w:pgSz w:w="11900" w:h="16800"/>
      <w:pgMar w:top="1134" w:right="567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3C81" w:rsidRDefault="00843C81">
      <w:r>
        <w:separator/>
      </w:r>
    </w:p>
  </w:endnote>
  <w:endnote w:type="continuationSeparator" w:id="0">
    <w:p w:rsidR="00843C81" w:rsidRDefault="0084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altName w:val="Shruti"/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383" w:rsidRDefault="001E43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3C81" w:rsidRDefault="00843C81">
      <w:r>
        <w:separator/>
      </w:r>
    </w:p>
  </w:footnote>
  <w:footnote w:type="continuationSeparator" w:id="0">
    <w:p w:rsidR="00843C81" w:rsidRDefault="00843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BB13D6C"/>
    <w:multiLevelType w:val="hybridMultilevel"/>
    <w:tmpl w:val="2A683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1756"/>
    <w:multiLevelType w:val="hybridMultilevel"/>
    <w:tmpl w:val="3B7AFF92"/>
    <w:lvl w:ilvl="0" w:tplc="41140994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31062C72">
      <w:start w:val="1"/>
      <w:numFmt w:val="decimal"/>
      <w:lvlText w:val="%3."/>
      <w:lvlJc w:val="left"/>
      <w:pPr>
        <w:tabs>
          <w:tab w:val="num" w:pos="3109"/>
        </w:tabs>
        <w:ind w:left="3109" w:hanging="7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BAC04B1"/>
    <w:multiLevelType w:val="hybridMultilevel"/>
    <w:tmpl w:val="FDD8FBA6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A826DA"/>
    <w:multiLevelType w:val="hybridMultilevel"/>
    <w:tmpl w:val="86A0339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8C"/>
    <w:rsid w:val="000066DC"/>
    <w:rsid w:val="00011412"/>
    <w:rsid w:val="000243AB"/>
    <w:rsid w:val="00025308"/>
    <w:rsid w:val="00035D97"/>
    <w:rsid w:val="000442F4"/>
    <w:rsid w:val="00044779"/>
    <w:rsid w:val="00064670"/>
    <w:rsid w:val="00064BF5"/>
    <w:rsid w:val="0006561D"/>
    <w:rsid w:val="00066A00"/>
    <w:rsid w:val="00067BA4"/>
    <w:rsid w:val="00071502"/>
    <w:rsid w:val="00073ABA"/>
    <w:rsid w:val="00076249"/>
    <w:rsid w:val="00081CD5"/>
    <w:rsid w:val="0008254B"/>
    <w:rsid w:val="00082D95"/>
    <w:rsid w:val="0009318B"/>
    <w:rsid w:val="00094270"/>
    <w:rsid w:val="000A6199"/>
    <w:rsid w:val="000B19FA"/>
    <w:rsid w:val="000B6F9A"/>
    <w:rsid w:val="000C3106"/>
    <w:rsid w:val="000E35AE"/>
    <w:rsid w:val="000F760B"/>
    <w:rsid w:val="0010318C"/>
    <w:rsid w:val="00114FC8"/>
    <w:rsid w:val="00122EAD"/>
    <w:rsid w:val="00134F5F"/>
    <w:rsid w:val="00147C26"/>
    <w:rsid w:val="001605A7"/>
    <w:rsid w:val="001635B0"/>
    <w:rsid w:val="00170F7B"/>
    <w:rsid w:val="001810E7"/>
    <w:rsid w:val="00183C40"/>
    <w:rsid w:val="00194CCD"/>
    <w:rsid w:val="00196E84"/>
    <w:rsid w:val="00197BFA"/>
    <w:rsid w:val="001A21B0"/>
    <w:rsid w:val="001A2D44"/>
    <w:rsid w:val="001C1360"/>
    <w:rsid w:val="001D1D84"/>
    <w:rsid w:val="001E4383"/>
    <w:rsid w:val="001F7AB7"/>
    <w:rsid w:val="00205E4E"/>
    <w:rsid w:val="002128E7"/>
    <w:rsid w:val="002363F1"/>
    <w:rsid w:val="002415CE"/>
    <w:rsid w:val="0025665D"/>
    <w:rsid w:val="00257560"/>
    <w:rsid w:val="0026261E"/>
    <w:rsid w:val="0026269A"/>
    <w:rsid w:val="002739E1"/>
    <w:rsid w:val="00274108"/>
    <w:rsid w:val="00281765"/>
    <w:rsid w:val="00282142"/>
    <w:rsid w:val="00286520"/>
    <w:rsid w:val="0029123A"/>
    <w:rsid w:val="0029449A"/>
    <w:rsid w:val="002A0596"/>
    <w:rsid w:val="002A0920"/>
    <w:rsid w:val="002A5570"/>
    <w:rsid w:val="002A5C09"/>
    <w:rsid w:val="002B7BF2"/>
    <w:rsid w:val="002D2092"/>
    <w:rsid w:val="002D3AF6"/>
    <w:rsid w:val="002D7B76"/>
    <w:rsid w:val="002F2762"/>
    <w:rsid w:val="00303362"/>
    <w:rsid w:val="00310117"/>
    <w:rsid w:val="00317D57"/>
    <w:rsid w:val="0033432A"/>
    <w:rsid w:val="00335E24"/>
    <w:rsid w:val="00340D84"/>
    <w:rsid w:val="00342E77"/>
    <w:rsid w:val="00360DF4"/>
    <w:rsid w:val="003B5F1E"/>
    <w:rsid w:val="003C1E5A"/>
    <w:rsid w:val="003D674E"/>
    <w:rsid w:val="003D737A"/>
    <w:rsid w:val="003E09A9"/>
    <w:rsid w:val="003E0F4C"/>
    <w:rsid w:val="003E203B"/>
    <w:rsid w:val="003F1F0B"/>
    <w:rsid w:val="00423038"/>
    <w:rsid w:val="004252FE"/>
    <w:rsid w:val="00425B57"/>
    <w:rsid w:val="00451E48"/>
    <w:rsid w:val="00455D7E"/>
    <w:rsid w:val="004815D3"/>
    <w:rsid w:val="00491268"/>
    <w:rsid w:val="004933CD"/>
    <w:rsid w:val="004C46CB"/>
    <w:rsid w:val="004C6FD5"/>
    <w:rsid w:val="004E407F"/>
    <w:rsid w:val="004E5DD4"/>
    <w:rsid w:val="004F0B76"/>
    <w:rsid w:val="004F3EA4"/>
    <w:rsid w:val="00500E18"/>
    <w:rsid w:val="00527BC3"/>
    <w:rsid w:val="00545DD3"/>
    <w:rsid w:val="00553FC4"/>
    <w:rsid w:val="00556609"/>
    <w:rsid w:val="00571BED"/>
    <w:rsid w:val="0057485E"/>
    <w:rsid w:val="00577220"/>
    <w:rsid w:val="00581E79"/>
    <w:rsid w:val="005C7F12"/>
    <w:rsid w:val="005D78AD"/>
    <w:rsid w:val="005D7FAC"/>
    <w:rsid w:val="005E1AD0"/>
    <w:rsid w:val="005F3DF1"/>
    <w:rsid w:val="005F7E99"/>
    <w:rsid w:val="00601A3E"/>
    <w:rsid w:val="0061486F"/>
    <w:rsid w:val="0067518A"/>
    <w:rsid w:val="00691B61"/>
    <w:rsid w:val="006946B4"/>
    <w:rsid w:val="006A0D20"/>
    <w:rsid w:val="006B49B4"/>
    <w:rsid w:val="006E64B2"/>
    <w:rsid w:val="007153EB"/>
    <w:rsid w:val="00717F2E"/>
    <w:rsid w:val="0073615A"/>
    <w:rsid w:val="0075371F"/>
    <w:rsid w:val="007609E4"/>
    <w:rsid w:val="00770409"/>
    <w:rsid w:val="007917CE"/>
    <w:rsid w:val="007A07A6"/>
    <w:rsid w:val="007B32FB"/>
    <w:rsid w:val="007C2127"/>
    <w:rsid w:val="007C2D27"/>
    <w:rsid w:val="007E01F3"/>
    <w:rsid w:val="007E5264"/>
    <w:rsid w:val="0083503C"/>
    <w:rsid w:val="0083551B"/>
    <w:rsid w:val="00843C81"/>
    <w:rsid w:val="008710CC"/>
    <w:rsid w:val="00881E85"/>
    <w:rsid w:val="008A29D4"/>
    <w:rsid w:val="008C03E0"/>
    <w:rsid w:val="008C1165"/>
    <w:rsid w:val="008C2A7B"/>
    <w:rsid w:val="008E3CE4"/>
    <w:rsid w:val="009244D8"/>
    <w:rsid w:val="00926854"/>
    <w:rsid w:val="009272AB"/>
    <w:rsid w:val="009304F5"/>
    <w:rsid w:val="00930CF3"/>
    <w:rsid w:val="00940838"/>
    <w:rsid w:val="00971F41"/>
    <w:rsid w:val="009740B1"/>
    <w:rsid w:val="00981B8A"/>
    <w:rsid w:val="00990C56"/>
    <w:rsid w:val="009C449C"/>
    <w:rsid w:val="009D3DE1"/>
    <w:rsid w:val="009E4CDB"/>
    <w:rsid w:val="009F0CED"/>
    <w:rsid w:val="009F4155"/>
    <w:rsid w:val="00A05B61"/>
    <w:rsid w:val="00A05FA7"/>
    <w:rsid w:val="00A1211F"/>
    <w:rsid w:val="00A2716C"/>
    <w:rsid w:val="00A46051"/>
    <w:rsid w:val="00A523C1"/>
    <w:rsid w:val="00A6125E"/>
    <w:rsid w:val="00A7095A"/>
    <w:rsid w:val="00AA1E52"/>
    <w:rsid w:val="00AA3F4A"/>
    <w:rsid w:val="00AA5103"/>
    <w:rsid w:val="00AB15EC"/>
    <w:rsid w:val="00AC2EF9"/>
    <w:rsid w:val="00AD705F"/>
    <w:rsid w:val="00AE2664"/>
    <w:rsid w:val="00AF1A5D"/>
    <w:rsid w:val="00AF435C"/>
    <w:rsid w:val="00B15716"/>
    <w:rsid w:val="00B20920"/>
    <w:rsid w:val="00B3366C"/>
    <w:rsid w:val="00B46A9A"/>
    <w:rsid w:val="00B60F24"/>
    <w:rsid w:val="00B70CFA"/>
    <w:rsid w:val="00B80B66"/>
    <w:rsid w:val="00B87478"/>
    <w:rsid w:val="00B94D09"/>
    <w:rsid w:val="00B970F8"/>
    <w:rsid w:val="00BA3E06"/>
    <w:rsid w:val="00BA4220"/>
    <w:rsid w:val="00BA48F5"/>
    <w:rsid w:val="00BB550E"/>
    <w:rsid w:val="00BD42B9"/>
    <w:rsid w:val="00BE74B3"/>
    <w:rsid w:val="00BF3554"/>
    <w:rsid w:val="00BF4CB0"/>
    <w:rsid w:val="00C11150"/>
    <w:rsid w:val="00C2488C"/>
    <w:rsid w:val="00C32307"/>
    <w:rsid w:val="00C348B3"/>
    <w:rsid w:val="00C555DD"/>
    <w:rsid w:val="00C55E97"/>
    <w:rsid w:val="00C56099"/>
    <w:rsid w:val="00C84DDD"/>
    <w:rsid w:val="00CB1B09"/>
    <w:rsid w:val="00CC55E8"/>
    <w:rsid w:val="00CC6E9D"/>
    <w:rsid w:val="00CE4D28"/>
    <w:rsid w:val="00CE6D5D"/>
    <w:rsid w:val="00D01EE9"/>
    <w:rsid w:val="00D06F06"/>
    <w:rsid w:val="00D36C45"/>
    <w:rsid w:val="00D523AC"/>
    <w:rsid w:val="00D5471F"/>
    <w:rsid w:val="00D93F4C"/>
    <w:rsid w:val="00D975E9"/>
    <w:rsid w:val="00DA2746"/>
    <w:rsid w:val="00DB1937"/>
    <w:rsid w:val="00DC10D3"/>
    <w:rsid w:val="00DC3485"/>
    <w:rsid w:val="00DD4D56"/>
    <w:rsid w:val="00DF662E"/>
    <w:rsid w:val="00E02C77"/>
    <w:rsid w:val="00E13528"/>
    <w:rsid w:val="00E24397"/>
    <w:rsid w:val="00E42B33"/>
    <w:rsid w:val="00E6204B"/>
    <w:rsid w:val="00E63BFA"/>
    <w:rsid w:val="00E82976"/>
    <w:rsid w:val="00E85236"/>
    <w:rsid w:val="00E90BCD"/>
    <w:rsid w:val="00E95E87"/>
    <w:rsid w:val="00EA55B7"/>
    <w:rsid w:val="00EB2573"/>
    <w:rsid w:val="00EC7C10"/>
    <w:rsid w:val="00EE439A"/>
    <w:rsid w:val="00F20BC5"/>
    <w:rsid w:val="00F23D5B"/>
    <w:rsid w:val="00F24C48"/>
    <w:rsid w:val="00F46ABC"/>
    <w:rsid w:val="00F54FFF"/>
    <w:rsid w:val="00F67FE9"/>
    <w:rsid w:val="00F80266"/>
    <w:rsid w:val="00F97989"/>
    <w:rsid w:val="00FC28CD"/>
    <w:rsid w:val="00FE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0259ED"/>
  <w15:chartTrackingRefBased/>
  <w15:docId w15:val="{C2B573E8-C781-4DDD-AD57-38428DA1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3CE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917C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8E3CE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locked/>
    <w:rsid w:val="007917CE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48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2488C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E90BC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303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rsid w:val="0009318B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locked/>
    <w:rsid w:val="0009318B"/>
    <w:rPr>
      <w:rFonts w:ascii="Times New Roman" w:hAnsi="Times New Roman" w:cs="Times New Roman"/>
      <w:sz w:val="20"/>
      <w:szCs w:val="20"/>
    </w:rPr>
  </w:style>
  <w:style w:type="character" w:styleId="af3">
    <w:name w:val="footnote reference"/>
    <w:uiPriority w:val="99"/>
    <w:rsid w:val="0009318B"/>
    <w:rPr>
      <w:rFonts w:cs="Times New Roman"/>
      <w:vertAlign w:val="superscript"/>
    </w:rPr>
  </w:style>
  <w:style w:type="paragraph" w:customStyle="1" w:styleId="11">
    <w:name w:val="Без интервала1"/>
    <w:rsid w:val="0025665D"/>
    <w:rPr>
      <w:rFonts w:ascii="Times New Roman" w:hAnsi="Times New Roman"/>
      <w:sz w:val="24"/>
      <w:szCs w:val="24"/>
    </w:rPr>
  </w:style>
  <w:style w:type="paragraph" w:styleId="af4">
    <w:name w:val="List Paragraph"/>
    <w:basedOn w:val="a"/>
    <w:uiPriority w:val="34"/>
    <w:qFormat/>
    <w:rsid w:val="002B7BF2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2B7BF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submenu-table">
    <w:name w:val="submenu-table"/>
    <w:rsid w:val="00064670"/>
    <w:rPr>
      <w:rFonts w:cs="Times New Roman"/>
    </w:rPr>
  </w:style>
  <w:style w:type="character" w:customStyle="1" w:styleId="af">
    <w:name w:val="Без интервала Знак"/>
    <w:link w:val="ae"/>
    <w:rsid w:val="00342E77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13390-1EF6-437F-9E05-B706DCE57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2014</Words>
  <Characters>11485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Документ экспортирован из системы ГАРАНТ</dc:description>
  <cp:lastModifiedBy>User</cp:lastModifiedBy>
  <cp:revision>18</cp:revision>
  <dcterms:created xsi:type="dcterms:W3CDTF">2026-06-22T08:38:00Z</dcterms:created>
  <dcterms:modified xsi:type="dcterms:W3CDTF">2026-09-04T11:03:00Z</dcterms:modified>
</cp:coreProperties>
</file>