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CC8669" w14:textId="77777777" w:rsidR="00C23C24" w:rsidRPr="00C23C24" w:rsidRDefault="00C23C24" w:rsidP="00C23C24">
      <w:pPr>
        <w:suppressAutoHyphens/>
        <w:ind w:left="-851" w:right="-286"/>
        <w:contextualSpacing/>
        <w:jc w:val="center"/>
        <w:rPr>
          <w:sz w:val="26"/>
          <w:szCs w:val="26"/>
        </w:rPr>
      </w:pPr>
      <w:bookmarkStart w:id="0" w:name="_Hlk187836834"/>
      <w:r w:rsidRPr="00C23C24">
        <w:rPr>
          <w:sz w:val="26"/>
          <w:szCs w:val="26"/>
        </w:rPr>
        <w:t>МИНИСТЕРСТВО НАУКИ И ВЫСШЕГО ОБРАЗОВАНИЯ РОССИЙСКОЙ ФЕДЕРАЦИИ</w:t>
      </w:r>
    </w:p>
    <w:p w14:paraId="6D4D2A48" w14:textId="77777777" w:rsidR="00C23C24" w:rsidRPr="00C23C24" w:rsidRDefault="00C23C24" w:rsidP="00C23C24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C23C24">
        <w:rPr>
          <w:sz w:val="26"/>
          <w:szCs w:val="26"/>
        </w:rPr>
        <w:t>ФЕДЕРАЛЬНОЕ ГОСУДАРСТВЕННОЕ БЮДЖЕТНОЕ ОБРАЗОВАТЕЛЬНОЕ</w:t>
      </w:r>
    </w:p>
    <w:p w14:paraId="445C0F95" w14:textId="77777777" w:rsidR="00C23C24" w:rsidRPr="00C23C24" w:rsidRDefault="00C23C24" w:rsidP="00C23C24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C23C24">
        <w:rPr>
          <w:sz w:val="26"/>
          <w:szCs w:val="26"/>
        </w:rPr>
        <w:t>УЧРЕЖДЕНИЕ ВЫСШЕГО ОБРАЗОВАНИЯ</w:t>
      </w:r>
    </w:p>
    <w:p w14:paraId="1ACE91AF" w14:textId="77777777" w:rsidR="00C23C24" w:rsidRPr="00C23C24" w:rsidRDefault="00C23C24" w:rsidP="00C23C24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C23C24">
        <w:rPr>
          <w:sz w:val="26"/>
          <w:szCs w:val="26"/>
        </w:rPr>
        <w:t>«УФИМСКИЙ УНИВЕРСИТЕТ НАУКИ И ТЕХНОЛОГИЙ»</w:t>
      </w:r>
    </w:p>
    <w:p w14:paraId="01B7B627" w14:textId="77777777" w:rsidR="00C23C24" w:rsidRPr="00C23C24" w:rsidRDefault="00C23C24" w:rsidP="00C23C24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C23C24">
        <w:rPr>
          <w:sz w:val="26"/>
          <w:szCs w:val="26"/>
        </w:rPr>
        <w:t>(УУНиТ)</w:t>
      </w:r>
    </w:p>
    <w:p w14:paraId="7FD3A5E5" w14:textId="77777777" w:rsidR="00C23C24" w:rsidRPr="00C23C24" w:rsidRDefault="00C23C24" w:rsidP="00C23C24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14:paraId="75903714" w14:textId="77777777" w:rsidR="00C23C24" w:rsidRPr="00C23C24" w:rsidRDefault="00C23C24" w:rsidP="00C23C24">
      <w:pPr>
        <w:suppressAutoHyphens/>
        <w:ind w:left="-851" w:right="-286"/>
        <w:contextualSpacing/>
        <w:jc w:val="center"/>
        <w:rPr>
          <w:b/>
          <w:sz w:val="26"/>
          <w:szCs w:val="26"/>
        </w:rPr>
      </w:pPr>
      <w:r w:rsidRPr="00C23C24">
        <w:rPr>
          <w:b/>
          <w:sz w:val="26"/>
          <w:szCs w:val="26"/>
        </w:rPr>
        <w:t>ПРИКАЗ</w:t>
      </w:r>
    </w:p>
    <w:p w14:paraId="389DF8F8" w14:textId="77777777" w:rsidR="00C23C24" w:rsidRPr="00C23C24" w:rsidRDefault="00C23C24" w:rsidP="00C23C24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14:paraId="1F6521EE" w14:textId="510BFEF1" w:rsidR="00C23C24" w:rsidRPr="00C23C24" w:rsidRDefault="00C23C24" w:rsidP="00C23C24">
      <w:pPr>
        <w:suppressAutoHyphens/>
        <w:jc w:val="center"/>
        <w:rPr>
          <w:sz w:val="26"/>
          <w:szCs w:val="26"/>
        </w:rPr>
      </w:pPr>
      <w:r w:rsidRPr="00C23C24">
        <w:rPr>
          <w:sz w:val="26"/>
          <w:szCs w:val="26"/>
        </w:rPr>
        <w:t>30.04.2026</w:t>
      </w:r>
      <w:r w:rsidRPr="00C23C24">
        <w:rPr>
          <w:sz w:val="26"/>
          <w:szCs w:val="26"/>
        </w:rPr>
        <w:tab/>
      </w:r>
      <w:r w:rsidRPr="00C23C24">
        <w:rPr>
          <w:sz w:val="26"/>
          <w:szCs w:val="26"/>
        </w:rPr>
        <w:tab/>
      </w:r>
      <w:r w:rsidRPr="00C23C24">
        <w:rPr>
          <w:sz w:val="26"/>
          <w:szCs w:val="26"/>
        </w:rPr>
        <w:tab/>
      </w:r>
      <w:r w:rsidRPr="00C23C24">
        <w:rPr>
          <w:sz w:val="26"/>
          <w:szCs w:val="26"/>
        </w:rPr>
        <w:tab/>
      </w:r>
      <w:r w:rsidRPr="00C23C24">
        <w:rPr>
          <w:sz w:val="26"/>
          <w:szCs w:val="26"/>
        </w:rPr>
        <w:tab/>
      </w:r>
      <w:r w:rsidRPr="00C23C24">
        <w:rPr>
          <w:sz w:val="26"/>
          <w:szCs w:val="26"/>
        </w:rPr>
        <w:tab/>
      </w:r>
      <w:r w:rsidRPr="00C23C24">
        <w:rPr>
          <w:sz w:val="26"/>
          <w:szCs w:val="26"/>
        </w:rPr>
        <w:tab/>
      </w:r>
      <w:r w:rsidRPr="00C23C24">
        <w:rPr>
          <w:sz w:val="26"/>
          <w:szCs w:val="26"/>
        </w:rPr>
        <w:tab/>
      </w:r>
      <w:r w:rsidRPr="00C23C24">
        <w:rPr>
          <w:sz w:val="26"/>
          <w:szCs w:val="26"/>
        </w:rPr>
        <w:tab/>
      </w:r>
      <w:r w:rsidRPr="00C23C24">
        <w:rPr>
          <w:sz w:val="26"/>
          <w:szCs w:val="26"/>
        </w:rPr>
        <w:tab/>
      </w:r>
      <w:r w:rsidRPr="00C23C24">
        <w:rPr>
          <w:sz w:val="26"/>
          <w:szCs w:val="26"/>
        </w:rPr>
        <w:tab/>
        <w:t>№ 1429</w:t>
      </w:r>
    </w:p>
    <w:p w14:paraId="05D36727" w14:textId="77777777" w:rsidR="00C23C24" w:rsidRPr="00C23C24" w:rsidRDefault="00C23C24" w:rsidP="00C23C24">
      <w:pPr>
        <w:suppressAutoHyphens/>
        <w:jc w:val="center"/>
        <w:rPr>
          <w:sz w:val="26"/>
          <w:szCs w:val="26"/>
        </w:rPr>
      </w:pPr>
    </w:p>
    <w:p w14:paraId="1A2905C8" w14:textId="77777777" w:rsidR="00C23C24" w:rsidRPr="00C23C24" w:rsidRDefault="00C23C24" w:rsidP="00C23C24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C23C24">
        <w:rPr>
          <w:sz w:val="26"/>
          <w:szCs w:val="26"/>
        </w:rPr>
        <w:t>Уфа</w:t>
      </w:r>
    </w:p>
    <w:p w14:paraId="32CF8F7E" w14:textId="77777777" w:rsidR="00C23C24" w:rsidRPr="00C23C24" w:rsidRDefault="00C23C24" w:rsidP="00C23C24">
      <w:pPr>
        <w:pStyle w:val="af9"/>
        <w:suppressAutoHyphens/>
        <w:ind w:left="0" w:right="-1"/>
        <w:rPr>
          <w:szCs w:val="28"/>
        </w:rPr>
      </w:pPr>
    </w:p>
    <w:p w14:paraId="479551A4" w14:textId="77777777" w:rsidR="006B3584" w:rsidRPr="00C23C24" w:rsidRDefault="00396C65" w:rsidP="00C23C24">
      <w:pPr>
        <w:pStyle w:val="a3"/>
        <w:jc w:val="center"/>
        <w:rPr>
          <w:b/>
          <w:color w:val="000000" w:themeColor="text1"/>
          <w:sz w:val="28"/>
          <w:szCs w:val="28"/>
        </w:rPr>
      </w:pPr>
      <w:r w:rsidRPr="00C23C24">
        <w:rPr>
          <w:b/>
          <w:color w:val="000000" w:themeColor="text1"/>
          <w:sz w:val="28"/>
          <w:szCs w:val="28"/>
        </w:rPr>
        <w:t xml:space="preserve">Об утверждении Положения о </w:t>
      </w:r>
      <w:r w:rsidR="00730621" w:rsidRPr="00C23C24">
        <w:rPr>
          <w:b/>
          <w:color w:val="000000" w:themeColor="text1"/>
          <w:sz w:val="28"/>
          <w:szCs w:val="28"/>
        </w:rPr>
        <w:t xml:space="preserve">программе трансляционных исследований </w:t>
      </w:r>
      <w:r w:rsidRPr="00C23C24">
        <w:rPr>
          <w:b/>
          <w:color w:val="000000" w:themeColor="text1"/>
          <w:sz w:val="28"/>
          <w:szCs w:val="28"/>
        </w:rPr>
        <w:t>Уфимско</w:t>
      </w:r>
      <w:r w:rsidR="00EC6A7F" w:rsidRPr="00C23C24">
        <w:rPr>
          <w:b/>
          <w:color w:val="000000" w:themeColor="text1"/>
          <w:sz w:val="28"/>
          <w:szCs w:val="28"/>
        </w:rPr>
        <w:t>го</w:t>
      </w:r>
      <w:r w:rsidRPr="00C23C24">
        <w:rPr>
          <w:b/>
          <w:color w:val="000000" w:themeColor="text1"/>
          <w:sz w:val="28"/>
          <w:szCs w:val="28"/>
        </w:rPr>
        <w:t xml:space="preserve"> университет</w:t>
      </w:r>
      <w:r w:rsidR="00EC6A7F" w:rsidRPr="00C23C24">
        <w:rPr>
          <w:b/>
          <w:color w:val="000000" w:themeColor="text1"/>
          <w:sz w:val="28"/>
          <w:szCs w:val="28"/>
        </w:rPr>
        <w:t>а</w:t>
      </w:r>
      <w:r w:rsidRPr="00C23C24">
        <w:rPr>
          <w:b/>
          <w:color w:val="000000" w:themeColor="text1"/>
          <w:sz w:val="28"/>
          <w:szCs w:val="28"/>
        </w:rPr>
        <w:t xml:space="preserve"> науки и технологий</w:t>
      </w:r>
    </w:p>
    <w:p w14:paraId="4669DFF6" w14:textId="77777777" w:rsidR="006B3584" w:rsidRPr="00C23C24" w:rsidRDefault="006B3584" w:rsidP="00C23C24">
      <w:pPr>
        <w:pStyle w:val="a3"/>
        <w:ind w:firstLine="709"/>
        <w:rPr>
          <w:color w:val="000000" w:themeColor="text1"/>
          <w:sz w:val="28"/>
          <w:szCs w:val="28"/>
        </w:rPr>
      </w:pPr>
    </w:p>
    <w:p w14:paraId="66C1C2F9" w14:textId="6A77EAA4" w:rsidR="00CE5048" w:rsidRPr="00C23C24" w:rsidRDefault="00330033" w:rsidP="00C23C24">
      <w:pPr>
        <w:pStyle w:val="a3"/>
        <w:tabs>
          <w:tab w:val="left" w:pos="993"/>
        </w:tabs>
        <w:ind w:firstLine="709"/>
        <w:jc w:val="both"/>
        <w:rPr>
          <w:color w:val="000000" w:themeColor="text1"/>
          <w:sz w:val="28"/>
          <w:szCs w:val="28"/>
        </w:rPr>
      </w:pPr>
      <w:r w:rsidRPr="00C23C24">
        <w:rPr>
          <w:color w:val="000000" w:themeColor="text1"/>
          <w:sz w:val="28"/>
          <w:szCs w:val="28"/>
        </w:rPr>
        <w:t>В целях ускоренн</w:t>
      </w:r>
      <w:bookmarkStart w:id="1" w:name="_GoBack"/>
      <w:bookmarkEnd w:id="1"/>
      <w:r w:rsidRPr="00C23C24">
        <w:rPr>
          <w:color w:val="000000" w:themeColor="text1"/>
          <w:sz w:val="28"/>
          <w:szCs w:val="28"/>
        </w:rPr>
        <w:t xml:space="preserve">ого трансфера результатов фундаментальных исследований в реальный сектор экономики, повышения уровня коммерциализации результатов исследований и разработок, в рамках осуществления программы стратегического развития университета </w:t>
      </w:r>
      <w:r w:rsidR="00C23C24" w:rsidRPr="00C23C24">
        <w:rPr>
          <w:color w:val="000000" w:themeColor="text1"/>
          <w:sz w:val="28"/>
          <w:szCs w:val="28"/>
        </w:rPr>
        <w:br/>
      </w:r>
      <w:r w:rsidRPr="00C23C24">
        <w:rPr>
          <w:color w:val="000000" w:themeColor="text1"/>
          <w:sz w:val="28"/>
          <w:szCs w:val="28"/>
        </w:rPr>
        <w:t xml:space="preserve">«Приоритет-2030», </w:t>
      </w:r>
      <w:r w:rsidR="00CE5048" w:rsidRPr="00C23C24">
        <w:rPr>
          <w:color w:val="000000" w:themeColor="text1"/>
          <w:sz w:val="28"/>
          <w:szCs w:val="28"/>
        </w:rPr>
        <w:t xml:space="preserve">п р и к а з ы в а ю:  </w:t>
      </w:r>
      <w:r w:rsidR="00406137" w:rsidRPr="00C23C24">
        <w:rPr>
          <w:color w:val="000000" w:themeColor="text1"/>
          <w:sz w:val="28"/>
          <w:szCs w:val="28"/>
        </w:rPr>
        <w:t xml:space="preserve"> </w:t>
      </w:r>
    </w:p>
    <w:p w14:paraId="3261A5CC" w14:textId="157191AA" w:rsidR="00330033" w:rsidRPr="00C23C24" w:rsidRDefault="00330033" w:rsidP="00C23C24">
      <w:pPr>
        <w:pStyle w:val="BodyL"/>
        <w:tabs>
          <w:tab w:val="left" w:pos="993"/>
        </w:tabs>
        <w:spacing w:line="240" w:lineRule="auto"/>
        <w:ind w:firstLine="709"/>
        <w:rPr>
          <w:color w:val="000000" w:themeColor="text1"/>
          <w:sz w:val="28"/>
          <w:szCs w:val="28"/>
        </w:rPr>
      </w:pPr>
      <w:r w:rsidRPr="00C23C24">
        <w:rPr>
          <w:color w:val="000000" w:themeColor="text1"/>
          <w:sz w:val="28"/>
          <w:szCs w:val="28"/>
        </w:rPr>
        <w:t>1. Утвердить Положение о программе трансляционных исследований Уфимского университета науки и технологий (Приложение №</w:t>
      </w:r>
      <w:r w:rsidR="00C23C24" w:rsidRPr="00C23C24">
        <w:rPr>
          <w:color w:val="000000" w:themeColor="text1"/>
          <w:sz w:val="28"/>
          <w:szCs w:val="28"/>
        </w:rPr>
        <w:t xml:space="preserve"> </w:t>
      </w:r>
      <w:r w:rsidRPr="00C23C24">
        <w:rPr>
          <w:color w:val="000000" w:themeColor="text1"/>
          <w:sz w:val="28"/>
          <w:szCs w:val="28"/>
        </w:rPr>
        <w:t>1).</w:t>
      </w:r>
    </w:p>
    <w:p w14:paraId="672246B1" w14:textId="77777777" w:rsidR="00330033" w:rsidRPr="00C23C24" w:rsidRDefault="00330033" w:rsidP="00C23C24">
      <w:pPr>
        <w:pStyle w:val="BodyL"/>
        <w:tabs>
          <w:tab w:val="left" w:pos="993"/>
        </w:tabs>
        <w:spacing w:line="240" w:lineRule="auto"/>
        <w:ind w:firstLine="709"/>
        <w:rPr>
          <w:color w:val="000000" w:themeColor="text1"/>
          <w:sz w:val="28"/>
          <w:szCs w:val="28"/>
        </w:rPr>
      </w:pPr>
      <w:r w:rsidRPr="00C23C24">
        <w:rPr>
          <w:color w:val="000000" w:themeColor="text1"/>
          <w:sz w:val="28"/>
          <w:szCs w:val="28"/>
        </w:rPr>
        <w:t>2. Управлению цифровой трансформации (Фазылова А.Х.) опубликовать настоящий приказ и приложение к нему в Правовой базе УУНиТ.</w:t>
      </w:r>
    </w:p>
    <w:p w14:paraId="28FEEE5C" w14:textId="7EAF0EEA" w:rsidR="00330033" w:rsidRPr="00C23C24" w:rsidRDefault="00330033" w:rsidP="00C23C24">
      <w:pPr>
        <w:pStyle w:val="BodyL"/>
        <w:tabs>
          <w:tab w:val="left" w:pos="993"/>
        </w:tabs>
        <w:spacing w:line="240" w:lineRule="auto"/>
        <w:ind w:firstLine="709"/>
        <w:rPr>
          <w:color w:val="000000" w:themeColor="text1"/>
          <w:sz w:val="28"/>
          <w:szCs w:val="28"/>
        </w:rPr>
      </w:pPr>
      <w:r w:rsidRPr="00C23C24">
        <w:rPr>
          <w:color w:val="000000" w:themeColor="text1"/>
          <w:sz w:val="28"/>
          <w:szCs w:val="28"/>
        </w:rPr>
        <w:t>3. Общему отделу довести настоящий приказ до сведения руководителей всех структурных подразделений.</w:t>
      </w:r>
    </w:p>
    <w:p w14:paraId="570B1524" w14:textId="77777777" w:rsidR="006B3584" w:rsidRPr="00C23C24" w:rsidRDefault="00330033" w:rsidP="00C23C24">
      <w:pPr>
        <w:pStyle w:val="BodyL"/>
        <w:tabs>
          <w:tab w:val="left" w:pos="993"/>
        </w:tabs>
        <w:spacing w:line="240" w:lineRule="auto"/>
        <w:ind w:firstLine="709"/>
        <w:rPr>
          <w:color w:val="000000" w:themeColor="text1"/>
          <w:sz w:val="28"/>
          <w:szCs w:val="28"/>
        </w:rPr>
      </w:pPr>
      <w:r w:rsidRPr="00C23C24">
        <w:rPr>
          <w:color w:val="000000" w:themeColor="text1"/>
          <w:sz w:val="28"/>
          <w:szCs w:val="28"/>
        </w:rPr>
        <w:t>4. Контроль за исполнением настоящего приказа возложить на проректора по научной работе Шарафуллина И.Ф.</w:t>
      </w:r>
    </w:p>
    <w:p w14:paraId="5F36D81F" w14:textId="585CC756" w:rsidR="00330033" w:rsidRPr="00C23C24" w:rsidRDefault="00330033" w:rsidP="00C23C24">
      <w:pPr>
        <w:pStyle w:val="BodyL"/>
        <w:spacing w:line="240" w:lineRule="auto"/>
        <w:ind w:firstLine="0"/>
        <w:rPr>
          <w:color w:val="000000" w:themeColor="text1"/>
          <w:sz w:val="28"/>
          <w:szCs w:val="28"/>
        </w:rPr>
      </w:pPr>
    </w:p>
    <w:p w14:paraId="7A581B69" w14:textId="77777777" w:rsidR="00C23C24" w:rsidRPr="00C23C24" w:rsidRDefault="00C23C24" w:rsidP="00C23C24">
      <w:pPr>
        <w:pStyle w:val="BodyL"/>
        <w:spacing w:line="240" w:lineRule="auto"/>
        <w:ind w:firstLine="0"/>
        <w:rPr>
          <w:color w:val="000000" w:themeColor="text1"/>
          <w:sz w:val="28"/>
          <w:szCs w:val="28"/>
        </w:rPr>
      </w:pPr>
    </w:p>
    <w:p w14:paraId="560E197E" w14:textId="77777777" w:rsidR="00330033" w:rsidRPr="00C23C24" w:rsidRDefault="00330033" w:rsidP="00C23C24">
      <w:pPr>
        <w:pStyle w:val="BodyL"/>
        <w:spacing w:line="240" w:lineRule="auto"/>
        <w:ind w:firstLine="0"/>
        <w:rPr>
          <w:color w:val="000000" w:themeColor="text1"/>
          <w:sz w:val="28"/>
          <w:szCs w:val="28"/>
        </w:rPr>
      </w:pPr>
    </w:p>
    <w:p w14:paraId="75F4D6C1" w14:textId="09C790E6" w:rsidR="00566D20" w:rsidRPr="00C23C24" w:rsidRDefault="006B3584" w:rsidP="00C23C24">
      <w:pPr>
        <w:jc w:val="center"/>
        <w:rPr>
          <w:sz w:val="28"/>
          <w:szCs w:val="28"/>
        </w:rPr>
      </w:pPr>
      <w:r w:rsidRPr="00C23C24">
        <w:rPr>
          <w:sz w:val="28"/>
          <w:szCs w:val="28"/>
        </w:rPr>
        <w:t>Ректо</w:t>
      </w:r>
      <w:r w:rsidR="00B04E38" w:rsidRPr="00C23C24">
        <w:rPr>
          <w:sz w:val="28"/>
          <w:szCs w:val="28"/>
        </w:rPr>
        <w:t>р</w:t>
      </w:r>
      <w:r w:rsidRPr="00C23C24">
        <w:rPr>
          <w:sz w:val="28"/>
          <w:szCs w:val="28"/>
        </w:rPr>
        <w:tab/>
      </w:r>
      <w:r w:rsidRPr="00C23C24">
        <w:rPr>
          <w:sz w:val="28"/>
          <w:szCs w:val="28"/>
        </w:rPr>
        <w:tab/>
      </w:r>
      <w:r w:rsidRPr="00C23C24">
        <w:rPr>
          <w:sz w:val="28"/>
          <w:szCs w:val="28"/>
        </w:rPr>
        <w:tab/>
      </w:r>
      <w:r w:rsidRPr="00C23C24">
        <w:rPr>
          <w:sz w:val="28"/>
          <w:szCs w:val="28"/>
        </w:rPr>
        <w:tab/>
      </w:r>
      <w:r w:rsidRPr="00C23C24">
        <w:rPr>
          <w:sz w:val="28"/>
          <w:szCs w:val="28"/>
        </w:rPr>
        <w:tab/>
      </w:r>
      <w:r w:rsidRPr="00C23C24">
        <w:rPr>
          <w:sz w:val="28"/>
          <w:szCs w:val="28"/>
        </w:rPr>
        <w:tab/>
      </w:r>
      <w:r w:rsidR="00C23C24" w:rsidRPr="00C23C24">
        <w:rPr>
          <w:sz w:val="28"/>
          <w:szCs w:val="28"/>
        </w:rPr>
        <w:tab/>
      </w:r>
      <w:r w:rsidR="00C23C24" w:rsidRPr="00C23C24">
        <w:rPr>
          <w:sz w:val="28"/>
          <w:szCs w:val="28"/>
        </w:rPr>
        <w:tab/>
      </w:r>
      <w:r w:rsidR="00C23C24" w:rsidRPr="00C23C24">
        <w:rPr>
          <w:sz w:val="28"/>
          <w:szCs w:val="28"/>
        </w:rPr>
        <w:tab/>
      </w:r>
      <w:r w:rsidR="00C23C24" w:rsidRPr="00C23C24">
        <w:rPr>
          <w:sz w:val="28"/>
          <w:szCs w:val="28"/>
        </w:rPr>
        <w:tab/>
      </w:r>
      <w:r w:rsidRPr="00C23C24">
        <w:rPr>
          <w:sz w:val="28"/>
          <w:szCs w:val="28"/>
        </w:rPr>
        <w:t>В.П. Захаров</w:t>
      </w:r>
      <w:bookmarkEnd w:id="0"/>
    </w:p>
    <w:p w14:paraId="4CDF9E1A" w14:textId="77777777" w:rsidR="00566D20" w:rsidRPr="00C23C24" w:rsidRDefault="00566D20" w:rsidP="00C23C24">
      <w:pPr>
        <w:widowControl/>
        <w:autoSpaceDE/>
        <w:autoSpaceDN/>
        <w:rPr>
          <w:sz w:val="28"/>
          <w:szCs w:val="28"/>
        </w:rPr>
      </w:pPr>
      <w:r w:rsidRPr="00C23C24">
        <w:rPr>
          <w:sz w:val="28"/>
          <w:szCs w:val="28"/>
        </w:rPr>
        <w:br w:type="page"/>
      </w:r>
    </w:p>
    <w:p w14:paraId="4E3A3B91" w14:textId="77777777" w:rsidR="00C23C24" w:rsidRPr="00C23C24" w:rsidRDefault="0077046A" w:rsidP="00C23C24">
      <w:pPr>
        <w:jc w:val="right"/>
        <w:rPr>
          <w:sz w:val="24"/>
          <w:szCs w:val="24"/>
        </w:rPr>
      </w:pPr>
      <w:r w:rsidRPr="00C23C24">
        <w:rPr>
          <w:sz w:val="24"/>
          <w:szCs w:val="24"/>
        </w:rPr>
        <w:lastRenderedPageBreak/>
        <w:t>Приложение №</w:t>
      </w:r>
      <w:r w:rsidR="00C23C24" w:rsidRPr="00C23C24">
        <w:rPr>
          <w:sz w:val="24"/>
          <w:szCs w:val="24"/>
        </w:rPr>
        <w:t xml:space="preserve"> </w:t>
      </w:r>
      <w:r w:rsidRPr="00C23C24">
        <w:rPr>
          <w:sz w:val="24"/>
          <w:szCs w:val="24"/>
        </w:rPr>
        <w:t xml:space="preserve">1 к </w:t>
      </w:r>
      <w:r w:rsidR="00C23C24" w:rsidRPr="00C23C24">
        <w:rPr>
          <w:sz w:val="24"/>
          <w:szCs w:val="24"/>
        </w:rPr>
        <w:t>приказу</w:t>
      </w:r>
    </w:p>
    <w:p w14:paraId="39C12C2E" w14:textId="05B3D4E0" w:rsidR="0077046A" w:rsidRPr="00C23C24" w:rsidRDefault="00C23C24" w:rsidP="00C23C24">
      <w:pPr>
        <w:jc w:val="right"/>
        <w:rPr>
          <w:sz w:val="24"/>
          <w:szCs w:val="24"/>
        </w:rPr>
      </w:pPr>
      <w:r w:rsidRPr="00C23C24">
        <w:rPr>
          <w:sz w:val="24"/>
          <w:szCs w:val="24"/>
        </w:rPr>
        <w:t>о</w:t>
      </w:r>
      <w:r w:rsidR="00C51890" w:rsidRPr="00C23C24">
        <w:rPr>
          <w:sz w:val="24"/>
          <w:szCs w:val="24"/>
        </w:rPr>
        <w:t>т</w:t>
      </w:r>
      <w:r w:rsidRPr="00C23C24">
        <w:rPr>
          <w:sz w:val="24"/>
          <w:szCs w:val="24"/>
        </w:rPr>
        <w:t xml:space="preserve"> 30.04.2026 № 1429</w:t>
      </w:r>
    </w:p>
    <w:p w14:paraId="42C8A74B" w14:textId="77777777" w:rsidR="00566D20" w:rsidRPr="00C23C24" w:rsidRDefault="00566D20" w:rsidP="00C23C24">
      <w:pPr>
        <w:rPr>
          <w:sz w:val="24"/>
          <w:szCs w:val="24"/>
        </w:rPr>
      </w:pPr>
    </w:p>
    <w:p w14:paraId="438D1C13" w14:textId="77777777" w:rsidR="00C23C24" w:rsidRPr="00C23C24" w:rsidRDefault="00566D20" w:rsidP="00C23C24">
      <w:pPr>
        <w:jc w:val="center"/>
        <w:rPr>
          <w:b/>
          <w:sz w:val="24"/>
          <w:szCs w:val="24"/>
        </w:rPr>
      </w:pPr>
      <w:r w:rsidRPr="00C23C24">
        <w:rPr>
          <w:b/>
          <w:sz w:val="24"/>
          <w:szCs w:val="24"/>
        </w:rPr>
        <w:t xml:space="preserve">Положение </w:t>
      </w:r>
      <w:bookmarkStart w:id="2" w:name="_Hlk216686891"/>
      <w:r w:rsidRPr="00C23C24">
        <w:rPr>
          <w:b/>
          <w:sz w:val="24"/>
          <w:szCs w:val="24"/>
        </w:rPr>
        <w:t xml:space="preserve">о </w:t>
      </w:r>
      <w:bookmarkEnd w:id="2"/>
      <w:r w:rsidR="00EC6A7F" w:rsidRPr="00C23C24">
        <w:rPr>
          <w:b/>
          <w:sz w:val="24"/>
          <w:szCs w:val="24"/>
        </w:rPr>
        <w:t xml:space="preserve">программе трансляционных исследований </w:t>
      </w:r>
    </w:p>
    <w:p w14:paraId="26C6C622" w14:textId="5EFA4DF2" w:rsidR="00566D20" w:rsidRPr="00C23C24" w:rsidRDefault="00EC6A7F" w:rsidP="00C23C24">
      <w:pPr>
        <w:jc w:val="center"/>
        <w:rPr>
          <w:b/>
          <w:sz w:val="24"/>
          <w:szCs w:val="24"/>
        </w:rPr>
      </w:pPr>
      <w:r w:rsidRPr="00C23C24">
        <w:rPr>
          <w:b/>
          <w:sz w:val="24"/>
          <w:szCs w:val="24"/>
        </w:rPr>
        <w:t>Уфимского университета науки и технологий</w:t>
      </w:r>
    </w:p>
    <w:p w14:paraId="32ABD0AE" w14:textId="77777777" w:rsidR="00EC6A7F" w:rsidRPr="00C23C24" w:rsidRDefault="00EC6A7F" w:rsidP="00C23C24">
      <w:pPr>
        <w:jc w:val="center"/>
        <w:rPr>
          <w:sz w:val="24"/>
          <w:szCs w:val="24"/>
        </w:rPr>
      </w:pPr>
    </w:p>
    <w:p w14:paraId="0471843F" w14:textId="77777777" w:rsidR="00E10235" w:rsidRPr="00C23C24" w:rsidRDefault="00566D20" w:rsidP="00C23C24">
      <w:pPr>
        <w:jc w:val="center"/>
        <w:rPr>
          <w:b/>
          <w:sz w:val="24"/>
          <w:szCs w:val="24"/>
        </w:rPr>
      </w:pPr>
      <w:r w:rsidRPr="00C23C24">
        <w:rPr>
          <w:b/>
          <w:sz w:val="24"/>
          <w:szCs w:val="24"/>
        </w:rPr>
        <w:t>1. Общие положения</w:t>
      </w:r>
    </w:p>
    <w:p w14:paraId="28790BD3" w14:textId="3508B5D7" w:rsidR="00607103" w:rsidRPr="00C23C24" w:rsidRDefault="00330033" w:rsidP="00C23C24">
      <w:pPr>
        <w:ind w:firstLine="709"/>
        <w:jc w:val="both"/>
        <w:rPr>
          <w:sz w:val="24"/>
          <w:szCs w:val="24"/>
          <w:lang w:eastAsia="ru-RU"/>
        </w:rPr>
      </w:pPr>
      <w:r w:rsidRPr="00C23C24">
        <w:rPr>
          <w:sz w:val="24"/>
          <w:szCs w:val="24"/>
          <w:lang w:eastAsia="ru-RU"/>
        </w:rPr>
        <w:t>1.1. Настоящее Положение определяет цели, порядок и условия реализации программы трансляционных исследований и инноваций в Уфимском университете науки и технологий (далее –</w:t>
      </w:r>
      <w:r w:rsidR="00CD6F1C" w:rsidRPr="00C23C24">
        <w:rPr>
          <w:sz w:val="24"/>
          <w:szCs w:val="24"/>
          <w:lang w:eastAsia="ru-RU"/>
        </w:rPr>
        <w:t>Программа</w:t>
      </w:r>
      <w:r w:rsidRPr="00C23C24">
        <w:rPr>
          <w:sz w:val="24"/>
          <w:szCs w:val="24"/>
          <w:lang w:eastAsia="ru-RU"/>
        </w:rPr>
        <w:t xml:space="preserve"> и УУНиТ соответственно).</w:t>
      </w:r>
    </w:p>
    <w:p w14:paraId="2A34BB7E" w14:textId="7A0C00A2" w:rsidR="00607103" w:rsidRPr="00C23C24" w:rsidRDefault="00607103" w:rsidP="00C23C24">
      <w:pPr>
        <w:ind w:firstLine="709"/>
        <w:jc w:val="both"/>
        <w:rPr>
          <w:sz w:val="24"/>
          <w:szCs w:val="24"/>
          <w:lang w:eastAsia="ru-RU"/>
        </w:rPr>
      </w:pPr>
      <w:r w:rsidRPr="00C23C24">
        <w:rPr>
          <w:sz w:val="24"/>
          <w:szCs w:val="24"/>
          <w:lang w:eastAsia="ru-RU"/>
        </w:rPr>
        <w:t xml:space="preserve">1.2. Настоящее Положение разработано на основании Устава УУНиТ. </w:t>
      </w:r>
    </w:p>
    <w:p w14:paraId="045D0A97" w14:textId="2B212993" w:rsidR="00330033" w:rsidRPr="00C23C24" w:rsidRDefault="00330033" w:rsidP="00C23C24">
      <w:pPr>
        <w:ind w:firstLine="709"/>
        <w:jc w:val="both"/>
        <w:rPr>
          <w:sz w:val="24"/>
          <w:szCs w:val="24"/>
          <w:lang w:eastAsia="ru-RU"/>
        </w:rPr>
      </w:pPr>
      <w:r w:rsidRPr="00C23C24">
        <w:rPr>
          <w:sz w:val="24"/>
          <w:szCs w:val="24"/>
          <w:lang w:eastAsia="ru-RU"/>
        </w:rPr>
        <w:t>1.</w:t>
      </w:r>
      <w:r w:rsidR="00607103" w:rsidRPr="00C23C24">
        <w:rPr>
          <w:sz w:val="24"/>
          <w:szCs w:val="24"/>
          <w:lang w:eastAsia="ru-RU"/>
        </w:rPr>
        <w:t>3</w:t>
      </w:r>
      <w:r w:rsidRPr="00C23C24">
        <w:rPr>
          <w:sz w:val="24"/>
          <w:szCs w:val="24"/>
          <w:lang w:eastAsia="ru-RU"/>
        </w:rPr>
        <w:t>. Финансирование Программы осуществляется из средств</w:t>
      </w:r>
      <w:r w:rsidR="00DC6659" w:rsidRPr="00C23C24">
        <w:rPr>
          <w:sz w:val="24"/>
          <w:szCs w:val="24"/>
          <w:lang w:eastAsia="ru-RU"/>
        </w:rPr>
        <w:t xml:space="preserve"> гранта в форме субсидии программы стратегического академического лидерства «Приоритет-2030»</w:t>
      </w:r>
      <w:r w:rsidRPr="00C23C24">
        <w:rPr>
          <w:sz w:val="24"/>
          <w:szCs w:val="24"/>
          <w:lang w:eastAsia="ru-RU"/>
        </w:rPr>
        <w:t>, средств от приносящей доход деятельности, а также при возможном софинансировании внешними индустриальными партнерами и фондами.</w:t>
      </w:r>
    </w:p>
    <w:p w14:paraId="006BE853" w14:textId="3244C233" w:rsidR="00330033" w:rsidRPr="00C23C24" w:rsidRDefault="00330033" w:rsidP="00C23C24">
      <w:pPr>
        <w:ind w:firstLine="709"/>
        <w:jc w:val="both"/>
        <w:rPr>
          <w:sz w:val="24"/>
          <w:szCs w:val="24"/>
          <w:lang w:eastAsia="ru-RU"/>
        </w:rPr>
      </w:pPr>
      <w:r w:rsidRPr="00C23C24">
        <w:rPr>
          <w:sz w:val="24"/>
          <w:szCs w:val="24"/>
          <w:lang w:eastAsia="ru-RU"/>
        </w:rPr>
        <w:t>1.</w:t>
      </w:r>
      <w:r w:rsidR="00607103" w:rsidRPr="00C23C24">
        <w:rPr>
          <w:sz w:val="24"/>
          <w:szCs w:val="24"/>
          <w:lang w:eastAsia="ru-RU"/>
        </w:rPr>
        <w:t>4</w:t>
      </w:r>
      <w:r w:rsidRPr="00C23C24">
        <w:rPr>
          <w:sz w:val="24"/>
          <w:szCs w:val="24"/>
          <w:lang w:eastAsia="ru-RU"/>
        </w:rPr>
        <w:t>. Цель Программы – оказание</w:t>
      </w:r>
      <w:r w:rsidR="00B84262" w:rsidRPr="00C23C24">
        <w:rPr>
          <w:sz w:val="24"/>
          <w:szCs w:val="24"/>
          <w:lang w:eastAsia="ru-RU"/>
        </w:rPr>
        <w:t xml:space="preserve"> организационной и финансовой</w:t>
      </w:r>
      <w:r w:rsidRPr="00C23C24">
        <w:rPr>
          <w:sz w:val="24"/>
          <w:szCs w:val="24"/>
          <w:lang w:eastAsia="ru-RU"/>
        </w:rPr>
        <w:t xml:space="preserve"> поддержки исследовательским проектам для повышения уровня коммерциализации результатов исследований и разработок УУНиТ, а также организация системной деятельности по отбору и распространению лучших практик </w:t>
      </w:r>
      <w:r w:rsidR="00B84262" w:rsidRPr="00C23C24">
        <w:rPr>
          <w:sz w:val="24"/>
          <w:szCs w:val="24"/>
          <w:lang w:eastAsia="ru-RU"/>
        </w:rPr>
        <w:t>внедрения результатов исследований на</w:t>
      </w:r>
      <w:r w:rsidRPr="00C23C24">
        <w:rPr>
          <w:sz w:val="24"/>
          <w:szCs w:val="24"/>
          <w:lang w:eastAsia="ru-RU"/>
        </w:rPr>
        <w:t xml:space="preserve"> </w:t>
      </w:r>
      <w:r w:rsidR="00B84262" w:rsidRPr="00C23C24">
        <w:rPr>
          <w:sz w:val="24"/>
          <w:szCs w:val="24"/>
          <w:lang w:eastAsia="ru-RU"/>
        </w:rPr>
        <w:t>предприятиях реального сектора экономики</w:t>
      </w:r>
      <w:r w:rsidRPr="00C23C24">
        <w:rPr>
          <w:sz w:val="24"/>
          <w:szCs w:val="24"/>
          <w:lang w:eastAsia="ru-RU"/>
        </w:rPr>
        <w:t>.</w:t>
      </w:r>
    </w:p>
    <w:p w14:paraId="46BC64BC" w14:textId="12DAE82F" w:rsidR="00330033" w:rsidRPr="00C23C24" w:rsidRDefault="00330033" w:rsidP="00C23C24">
      <w:pPr>
        <w:ind w:firstLine="709"/>
        <w:jc w:val="both"/>
        <w:rPr>
          <w:sz w:val="24"/>
          <w:szCs w:val="24"/>
          <w:lang w:eastAsia="ru-RU"/>
        </w:rPr>
      </w:pPr>
      <w:r w:rsidRPr="00C23C24">
        <w:rPr>
          <w:sz w:val="24"/>
          <w:szCs w:val="24"/>
          <w:lang w:eastAsia="ru-RU"/>
        </w:rPr>
        <w:t>1.</w:t>
      </w:r>
      <w:r w:rsidR="00607103" w:rsidRPr="00C23C24">
        <w:rPr>
          <w:sz w:val="24"/>
          <w:szCs w:val="24"/>
          <w:lang w:eastAsia="ru-RU"/>
        </w:rPr>
        <w:t>5</w:t>
      </w:r>
      <w:r w:rsidRPr="00C23C24">
        <w:rPr>
          <w:sz w:val="24"/>
          <w:szCs w:val="24"/>
          <w:lang w:eastAsia="ru-RU"/>
        </w:rPr>
        <w:t xml:space="preserve">. </w:t>
      </w:r>
      <w:r w:rsidR="00B84262" w:rsidRPr="00C23C24">
        <w:rPr>
          <w:sz w:val="24"/>
          <w:szCs w:val="24"/>
          <w:lang w:eastAsia="ru-RU"/>
        </w:rPr>
        <w:t>Поддержка</w:t>
      </w:r>
      <w:r w:rsidRPr="00C23C24">
        <w:rPr>
          <w:sz w:val="24"/>
          <w:szCs w:val="24"/>
          <w:lang w:eastAsia="ru-RU"/>
        </w:rPr>
        <w:t xml:space="preserve"> </w:t>
      </w:r>
      <w:r w:rsidR="00B84262" w:rsidRPr="00C23C24">
        <w:rPr>
          <w:sz w:val="24"/>
          <w:szCs w:val="24"/>
          <w:lang w:eastAsia="ru-RU"/>
        </w:rPr>
        <w:t xml:space="preserve">предоставляется проектам </w:t>
      </w:r>
      <w:r w:rsidRPr="00C23C24">
        <w:rPr>
          <w:sz w:val="24"/>
          <w:szCs w:val="24"/>
          <w:lang w:eastAsia="ru-RU"/>
        </w:rPr>
        <w:t>по результатам отбора, проводимого УУНиТ.</w:t>
      </w:r>
    </w:p>
    <w:p w14:paraId="44715D0F" w14:textId="730A1BC0" w:rsidR="00660AE0" w:rsidRPr="00C23C24" w:rsidRDefault="00330033" w:rsidP="00C23C24">
      <w:pPr>
        <w:ind w:firstLine="709"/>
        <w:jc w:val="both"/>
        <w:rPr>
          <w:sz w:val="24"/>
          <w:szCs w:val="24"/>
          <w:lang w:eastAsia="ru-RU"/>
        </w:rPr>
      </w:pPr>
      <w:r w:rsidRPr="00C23C24">
        <w:rPr>
          <w:sz w:val="24"/>
          <w:szCs w:val="24"/>
          <w:lang w:eastAsia="ru-RU"/>
        </w:rPr>
        <w:t>1.</w:t>
      </w:r>
      <w:r w:rsidR="00607103" w:rsidRPr="00C23C24">
        <w:rPr>
          <w:sz w:val="24"/>
          <w:szCs w:val="24"/>
          <w:lang w:eastAsia="ru-RU"/>
        </w:rPr>
        <w:t>6</w:t>
      </w:r>
      <w:r w:rsidRPr="00C23C24">
        <w:rPr>
          <w:sz w:val="24"/>
          <w:szCs w:val="24"/>
          <w:lang w:eastAsia="ru-RU"/>
        </w:rPr>
        <w:t xml:space="preserve">. Способом проведения отбора является конкурс, который проводится для определения получателей </w:t>
      </w:r>
      <w:r w:rsidR="00B84262" w:rsidRPr="00C23C24">
        <w:rPr>
          <w:sz w:val="24"/>
          <w:szCs w:val="24"/>
          <w:lang w:eastAsia="ru-RU"/>
        </w:rPr>
        <w:t xml:space="preserve">поддержки </w:t>
      </w:r>
      <w:r w:rsidRPr="00C23C24">
        <w:rPr>
          <w:sz w:val="24"/>
          <w:szCs w:val="24"/>
          <w:lang w:eastAsia="ru-RU"/>
        </w:rPr>
        <w:t>на основе критериев</w:t>
      </w:r>
      <w:r w:rsidR="003C1BE8" w:rsidRPr="00C23C24">
        <w:rPr>
          <w:sz w:val="24"/>
          <w:szCs w:val="24"/>
          <w:lang w:eastAsia="ru-RU"/>
        </w:rPr>
        <w:t xml:space="preserve"> и в порядке</w:t>
      </w:r>
      <w:r w:rsidRPr="00C23C24">
        <w:rPr>
          <w:sz w:val="24"/>
          <w:szCs w:val="24"/>
          <w:lang w:eastAsia="ru-RU"/>
        </w:rPr>
        <w:t>, предусмотренных настоящим Положением (далее – Конкурс).</w:t>
      </w:r>
    </w:p>
    <w:p w14:paraId="40C5B442" w14:textId="177AD29B" w:rsidR="00030730" w:rsidRDefault="00423BAB" w:rsidP="00C23C24">
      <w:pPr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  <w:lang w:eastAsia="ru-RU"/>
        </w:rPr>
        <w:t>1.</w:t>
      </w:r>
      <w:r w:rsidR="00607103" w:rsidRPr="00C23C24">
        <w:rPr>
          <w:sz w:val="24"/>
          <w:szCs w:val="24"/>
          <w:lang w:eastAsia="ru-RU"/>
        </w:rPr>
        <w:t>7</w:t>
      </w:r>
      <w:r w:rsidRPr="00C23C24">
        <w:rPr>
          <w:sz w:val="24"/>
          <w:szCs w:val="24"/>
          <w:lang w:eastAsia="ru-RU"/>
        </w:rPr>
        <w:t>. Состав р</w:t>
      </w:r>
      <w:r w:rsidR="00030730" w:rsidRPr="00C23C24">
        <w:rPr>
          <w:sz w:val="24"/>
          <w:szCs w:val="24"/>
          <w:lang w:eastAsia="ru-RU"/>
        </w:rPr>
        <w:t xml:space="preserve">уководства Программы и </w:t>
      </w:r>
      <w:r w:rsidR="00683857" w:rsidRPr="00C23C24">
        <w:rPr>
          <w:sz w:val="24"/>
          <w:szCs w:val="24"/>
          <w:lang w:eastAsia="ru-RU"/>
        </w:rPr>
        <w:t>конкурсной</w:t>
      </w:r>
      <w:r w:rsidR="00030730" w:rsidRPr="00C23C24">
        <w:rPr>
          <w:sz w:val="24"/>
          <w:szCs w:val="24"/>
          <w:lang w:eastAsia="ru-RU"/>
        </w:rPr>
        <w:t xml:space="preserve"> комиссии определяется </w:t>
      </w:r>
      <w:r w:rsidR="00030730" w:rsidRPr="00C23C24">
        <w:rPr>
          <w:color w:val="000000" w:themeColor="text1"/>
          <w:sz w:val="24"/>
          <w:szCs w:val="24"/>
        </w:rPr>
        <w:t>проректором по научной работе и</w:t>
      </w:r>
      <w:r w:rsidR="00030730" w:rsidRPr="00C23C24">
        <w:rPr>
          <w:sz w:val="24"/>
          <w:szCs w:val="24"/>
          <w:lang w:eastAsia="ru-RU"/>
        </w:rPr>
        <w:t xml:space="preserve"> утверждается </w:t>
      </w:r>
      <w:r w:rsidR="00607103" w:rsidRPr="00C23C24">
        <w:rPr>
          <w:sz w:val="24"/>
          <w:szCs w:val="24"/>
          <w:lang w:eastAsia="ru-RU"/>
        </w:rPr>
        <w:t>приказом</w:t>
      </w:r>
      <w:r w:rsidR="00030730" w:rsidRPr="00C23C24">
        <w:rPr>
          <w:sz w:val="24"/>
          <w:szCs w:val="24"/>
          <w:lang w:eastAsia="ru-RU"/>
        </w:rPr>
        <w:t xml:space="preserve"> УУНиТ</w:t>
      </w:r>
      <w:r w:rsidR="00030730" w:rsidRPr="00C23C24">
        <w:rPr>
          <w:sz w:val="24"/>
          <w:szCs w:val="24"/>
        </w:rPr>
        <w:t>.</w:t>
      </w:r>
    </w:p>
    <w:p w14:paraId="5DEE45A5" w14:textId="77777777" w:rsidR="00C23C24" w:rsidRPr="00C23C24" w:rsidRDefault="00C23C24" w:rsidP="00C23C24">
      <w:pPr>
        <w:ind w:firstLine="709"/>
        <w:jc w:val="both"/>
        <w:rPr>
          <w:sz w:val="24"/>
          <w:szCs w:val="24"/>
        </w:rPr>
      </w:pPr>
    </w:p>
    <w:p w14:paraId="4C0BE8CE" w14:textId="1076F4EE" w:rsidR="00FD2041" w:rsidRPr="00C23C24" w:rsidRDefault="00FD2041" w:rsidP="00C23C24">
      <w:pPr>
        <w:jc w:val="center"/>
        <w:rPr>
          <w:b/>
          <w:sz w:val="24"/>
          <w:szCs w:val="24"/>
        </w:rPr>
      </w:pPr>
      <w:r w:rsidRPr="00C23C24">
        <w:rPr>
          <w:b/>
          <w:sz w:val="24"/>
          <w:szCs w:val="24"/>
        </w:rPr>
        <w:t xml:space="preserve">2. </w:t>
      </w:r>
      <w:r w:rsidR="007C1CDD" w:rsidRPr="00C23C24">
        <w:rPr>
          <w:b/>
          <w:sz w:val="24"/>
          <w:szCs w:val="24"/>
        </w:rPr>
        <w:t>Правила</w:t>
      </w:r>
      <w:r w:rsidRPr="00C23C24">
        <w:rPr>
          <w:b/>
          <w:sz w:val="24"/>
          <w:szCs w:val="24"/>
        </w:rPr>
        <w:t xml:space="preserve"> предоставления </w:t>
      </w:r>
      <w:r w:rsidR="00B84262" w:rsidRPr="00C23C24">
        <w:rPr>
          <w:b/>
          <w:sz w:val="24"/>
          <w:szCs w:val="24"/>
        </w:rPr>
        <w:t>поддержки</w:t>
      </w:r>
    </w:p>
    <w:p w14:paraId="40735FE9" w14:textId="77777777" w:rsidR="00CD6F1C" w:rsidRPr="00C23C24" w:rsidRDefault="00330033" w:rsidP="00C23C24">
      <w:pPr>
        <w:pStyle w:val="a3"/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 xml:space="preserve">2.1. Для участия в Конкурсе принимаются заявки на реализацию проектов трансляционного характера, имеющих обоснованный механизм ускоренного трансфера научных результатов </w:t>
      </w:r>
      <w:r w:rsidR="00B84262" w:rsidRPr="00C23C24">
        <w:rPr>
          <w:sz w:val="24"/>
          <w:szCs w:val="24"/>
        </w:rPr>
        <w:t xml:space="preserve">завершенных </w:t>
      </w:r>
      <w:r w:rsidRPr="00C23C24">
        <w:rPr>
          <w:sz w:val="24"/>
          <w:szCs w:val="24"/>
        </w:rPr>
        <w:t>исследований и разработок для рынка, направленных на создание прототипов, технологий и подготовку к заключению первых коммерческих контрактов.</w:t>
      </w:r>
    </w:p>
    <w:p w14:paraId="125DD777" w14:textId="5583E84B" w:rsidR="00330033" w:rsidRPr="00C23C24" w:rsidRDefault="00330033" w:rsidP="00C23C24">
      <w:pPr>
        <w:pStyle w:val="a3"/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 xml:space="preserve">2.2. Срок реализации проекта в рамках Программы составляет </w:t>
      </w:r>
      <w:r w:rsidR="00E86B4B" w:rsidRPr="00C23C24">
        <w:rPr>
          <w:sz w:val="24"/>
          <w:szCs w:val="24"/>
        </w:rPr>
        <w:t xml:space="preserve">6 </w:t>
      </w:r>
      <w:r w:rsidRPr="00C23C24">
        <w:rPr>
          <w:sz w:val="24"/>
          <w:szCs w:val="24"/>
        </w:rPr>
        <w:t>(</w:t>
      </w:r>
      <w:r w:rsidR="00E86B4B" w:rsidRPr="00C23C24">
        <w:rPr>
          <w:sz w:val="24"/>
          <w:szCs w:val="24"/>
        </w:rPr>
        <w:t>шесть</w:t>
      </w:r>
      <w:r w:rsidRPr="00C23C24">
        <w:rPr>
          <w:sz w:val="24"/>
          <w:szCs w:val="24"/>
        </w:rPr>
        <w:t>) месяцев на первый год реализации, с возможностью продления на следующий год по итогам защиты проекта.</w:t>
      </w:r>
    </w:p>
    <w:p w14:paraId="351FB8B0" w14:textId="278BB6E3" w:rsidR="00330033" w:rsidRPr="00C23C24" w:rsidRDefault="00330033" w:rsidP="00C23C24">
      <w:pPr>
        <w:pStyle w:val="a3"/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 xml:space="preserve">2.3. Объем финансирования одного проекта составляет до 2 000 000 (двух миллионов) рублей в 2026 году. Финансирование осуществляется траншами </w:t>
      </w:r>
      <w:r w:rsidR="00E86B4B" w:rsidRPr="00C23C24">
        <w:rPr>
          <w:sz w:val="24"/>
          <w:szCs w:val="24"/>
        </w:rPr>
        <w:t>в соответствии с</w:t>
      </w:r>
      <w:r w:rsidR="00B25AF1" w:rsidRPr="00C23C24">
        <w:rPr>
          <w:sz w:val="24"/>
          <w:szCs w:val="24"/>
        </w:rPr>
        <w:t xml:space="preserve"> этапами</w:t>
      </w:r>
      <w:r w:rsidRPr="00C23C24">
        <w:rPr>
          <w:sz w:val="24"/>
          <w:szCs w:val="24"/>
        </w:rPr>
        <w:t xml:space="preserve"> согласованн</w:t>
      </w:r>
      <w:r w:rsidR="00E86B4B" w:rsidRPr="00C23C24">
        <w:rPr>
          <w:sz w:val="24"/>
          <w:szCs w:val="24"/>
        </w:rPr>
        <w:t>о</w:t>
      </w:r>
      <w:r w:rsidR="00B25AF1" w:rsidRPr="00C23C24">
        <w:rPr>
          <w:sz w:val="24"/>
          <w:szCs w:val="24"/>
        </w:rPr>
        <w:t>го</w:t>
      </w:r>
      <w:r w:rsidRPr="00C23C24">
        <w:rPr>
          <w:sz w:val="24"/>
          <w:szCs w:val="24"/>
        </w:rPr>
        <w:t xml:space="preserve"> </w:t>
      </w:r>
      <w:r w:rsidR="00B25AF1" w:rsidRPr="00C23C24">
        <w:rPr>
          <w:sz w:val="24"/>
          <w:szCs w:val="24"/>
        </w:rPr>
        <w:t>плана реализации проекта</w:t>
      </w:r>
      <w:r w:rsidRPr="00C23C24">
        <w:rPr>
          <w:sz w:val="24"/>
          <w:szCs w:val="24"/>
        </w:rPr>
        <w:t xml:space="preserve">. </w:t>
      </w:r>
    </w:p>
    <w:p w14:paraId="1CFD0438" w14:textId="77777777" w:rsidR="00330033" w:rsidRPr="00C23C24" w:rsidRDefault="00330033" w:rsidP="00C23C24">
      <w:pPr>
        <w:pStyle w:val="a3"/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2.4. Средства Программы направляются на финансовое обеспечение следующих расходов:</w:t>
      </w:r>
    </w:p>
    <w:p w14:paraId="31978860" w14:textId="66F27F18" w:rsidR="00330033" w:rsidRPr="00C23C24" w:rsidRDefault="00330033" w:rsidP="00C23C24">
      <w:pPr>
        <w:pStyle w:val="a3"/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а) оплата труда членов проектного коллектива (включая проведение рыночных интервью)</w:t>
      </w:r>
      <w:r w:rsidR="001454D7" w:rsidRPr="00C23C24">
        <w:rPr>
          <w:sz w:val="24"/>
          <w:szCs w:val="24"/>
        </w:rPr>
        <w:t>, включая расходы на уплату налогов, сборов и страховых взносов</w:t>
      </w:r>
      <w:r w:rsidRPr="00C23C24">
        <w:rPr>
          <w:sz w:val="24"/>
          <w:szCs w:val="24"/>
        </w:rPr>
        <w:t>;</w:t>
      </w:r>
    </w:p>
    <w:p w14:paraId="431257C9" w14:textId="4D7242CA" w:rsidR="00330033" w:rsidRPr="00C23C24" w:rsidRDefault="00986B8B" w:rsidP="00C23C24">
      <w:pPr>
        <w:pStyle w:val="a3"/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б</w:t>
      </w:r>
      <w:r w:rsidR="00330033" w:rsidRPr="00C23C24">
        <w:rPr>
          <w:sz w:val="24"/>
          <w:szCs w:val="24"/>
        </w:rPr>
        <w:t>) приобретение материалов и комплектующих для прототипирования и доведения поискового результата исследований</w:t>
      </w:r>
      <w:r w:rsidR="00E86B4B" w:rsidRPr="00C23C24">
        <w:rPr>
          <w:sz w:val="24"/>
          <w:szCs w:val="24"/>
        </w:rPr>
        <w:t xml:space="preserve"> (для лидирующих проектов 1-го этапа)</w:t>
      </w:r>
      <w:r w:rsidR="00ED52E1" w:rsidRPr="00C23C24">
        <w:rPr>
          <w:sz w:val="24"/>
          <w:szCs w:val="24"/>
        </w:rPr>
        <w:t>.</w:t>
      </w:r>
    </w:p>
    <w:p w14:paraId="5A0544F2" w14:textId="48E99DA5" w:rsidR="006427FC" w:rsidRPr="00C23C24" w:rsidRDefault="006427FC" w:rsidP="00C23C24">
      <w:pPr>
        <w:pStyle w:val="a3"/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 xml:space="preserve">2.5. Вознаграждение за выполнение работ по реализации проекта должен ежегодно получать каждый член </w:t>
      </w:r>
      <w:r w:rsidR="00607103" w:rsidRPr="00C23C24">
        <w:rPr>
          <w:sz w:val="24"/>
          <w:szCs w:val="24"/>
        </w:rPr>
        <w:t>проектного коллектива</w:t>
      </w:r>
      <w:r w:rsidRPr="00C23C24">
        <w:rPr>
          <w:sz w:val="24"/>
          <w:szCs w:val="24"/>
        </w:rPr>
        <w:t xml:space="preserve">. Общий размер ежегодного вознаграждения члена </w:t>
      </w:r>
      <w:r w:rsidR="00607103" w:rsidRPr="00C23C24">
        <w:rPr>
          <w:sz w:val="24"/>
          <w:szCs w:val="24"/>
        </w:rPr>
        <w:t xml:space="preserve">проектного коллектива </w:t>
      </w:r>
      <w:r w:rsidRPr="00C23C24">
        <w:rPr>
          <w:sz w:val="24"/>
          <w:szCs w:val="24"/>
        </w:rPr>
        <w:t>не может превышать 5</w:t>
      </w:r>
      <w:r w:rsidR="006E08C8" w:rsidRPr="00C23C24">
        <w:rPr>
          <w:sz w:val="24"/>
          <w:szCs w:val="24"/>
        </w:rPr>
        <w:t>5</w:t>
      </w:r>
      <w:r w:rsidRPr="00C23C24">
        <w:rPr>
          <w:sz w:val="24"/>
          <w:szCs w:val="24"/>
        </w:rPr>
        <w:t xml:space="preserve"> (</w:t>
      </w:r>
      <w:r w:rsidR="00616C56" w:rsidRPr="00C23C24">
        <w:rPr>
          <w:sz w:val="24"/>
          <w:szCs w:val="24"/>
        </w:rPr>
        <w:t xml:space="preserve">пятидесяти </w:t>
      </w:r>
      <w:r w:rsidR="006E08C8" w:rsidRPr="00C23C24">
        <w:rPr>
          <w:sz w:val="24"/>
          <w:szCs w:val="24"/>
        </w:rPr>
        <w:t>пяти</w:t>
      </w:r>
      <w:r w:rsidRPr="00C23C24">
        <w:rPr>
          <w:sz w:val="24"/>
          <w:szCs w:val="24"/>
        </w:rPr>
        <w:t>) процентов от суммы ежегодного вознаграждения всех членов</w:t>
      </w:r>
      <w:r w:rsidR="006E08C8" w:rsidRPr="00C23C24">
        <w:rPr>
          <w:sz w:val="24"/>
          <w:szCs w:val="24"/>
        </w:rPr>
        <w:t xml:space="preserve"> </w:t>
      </w:r>
      <w:r w:rsidR="00607103" w:rsidRPr="00C23C24">
        <w:rPr>
          <w:sz w:val="24"/>
          <w:szCs w:val="24"/>
        </w:rPr>
        <w:t xml:space="preserve">проектного коллектива </w:t>
      </w:r>
      <w:r w:rsidRPr="00C23C24">
        <w:rPr>
          <w:sz w:val="24"/>
          <w:szCs w:val="24"/>
        </w:rPr>
        <w:t>(включая установленн</w:t>
      </w:r>
      <w:r w:rsidR="006E08C8" w:rsidRPr="00C23C24">
        <w:rPr>
          <w:sz w:val="24"/>
          <w:szCs w:val="24"/>
        </w:rPr>
        <w:t xml:space="preserve">ые законодательством Российской </w:t>
      </w:r>
      <w:r w:rsidRPr="00C23C24">
        <w:rPr>
          <w:sz w:val="24"/>
          <w:szCs w:val="24"/>
        </w:rPr>
        <w:t xml:space="preserve">Федерации гарантии, отчисления по страховым взносам на </w:t>
      </w:r>
      <w:r w:rsidRPr="00C23C24">
        <w:rPr>
          <w:sz w:val="24"/>
          <w:szCs w:val="24"/>
        </w:rPr>
        <w:lastRenderedPageBreak/>
        <w:t>обязательное пенсионное</w:t>
      </w:r>
      <w:r w:rsidR="006E08C8" w:rsidRPr="00C23C24">
        <w:rPr>
          <w:sz w:val="24"/>
          <w:szCs w:val="24"/>
        </w:rPr>
        <w:t xml:space="preserve"> </w:t>
      </w:r>
      <w:r w:rsidRPr="00C23C24">
        <w:rPr>
          <w:sz w:val="24"/>
          <w:szCs w:val="24"/>
        </w:rPr>
        <w:t>страхование, на обязательное медицинское страхование, на обязательное социальное</w:t>
      </w:r>
      <w:r w:rsidR="006E08C8" w:rsidRPr="00C23C24">
        <w:rPr>
          <w:sz w:val="24"/>
          <w:szCs w:val="24"/>
        </w:rPr>
        <w:t xml:space="preserve"> </w:t>
      </w:r>
      <w:r w:rsidRPr="00C23C24">
        <w:rPr>
          <w:sz w:val="24"/>
          <w:szCs w:val="24"/>
        </w:rPr>
        <w:t>страхование на случай временной нетрудоспособности и в связи с материнством, на</w:t>
      </w:r>
      <w:r w:rsidR="006E08C8" w:rsidRPr="00C23C24">
        <w:rPr>
          <w:sz w:val="24"/>
          <w:szCs w:val="24"/>
        </w:rPr>
        <w:t xml:space="preserve"> </w:t>
      </w:r>
      <w:r w:rsidRPr="00C23C24">
        <w:rPr>
          <w:sz w:val="24"/>
          <w:szCs w:val="24"/>
        </w:rPr>
        <w:t>обязательное социальное страхование от несчастных случаев на производстве и</w:t>
      </w:r>
      <w:r w:rsidR="006E08C8" w:rsidRPr="00C23C24">
        <w:rPr>
          <w:sz w:val="24"/>
          <w:szCs w:val="24"/>
        </w:rPr>
        <w:t xml:space="preserve"> </w:t>
      </w:r>
      <w:r w:rsidRPr="00C23C24">
        <w:rPr>
          <w:sz w:val="24"/>
          <w:szCs w:val="24"/>
        </w:rPr>
        <w:t>профессиональных заболеваний).</w:t>
      </w:r>
    </w:p>
    <w:p w14:paraId="31BE9D60" w14:textId="35F3FC4E" w:rsidR="00330033" w:rsidRPr="00C23C24" w:rsidRDefault="00330033" w:rsidP="00C23C24">
      <w:pPr>
        <w:pStyle w:val="a3"/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2.5. Запрещается использование средств Программы на расходы, не связанные с реализацией плана проекта трансляционных исследований.</w:t>
      </w:r>
    </w:p>
    <w:p w14:paraId="10298C59" w14:textId="1F9DC5C0" w:rsidR="00330033" w:rsidRPr="00C23C24" w:rsidRDefault="00330033" w:rsidP="00C23C24">
      <w:pPr>
        <w:pStyle w:val="a3"/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2.</w:t>
      </w:r>
      <w:r w:rsidR="00EB3A31" w:rsidRPr="00C23C24">
        <w:rPr>
          <w:sz w:val="24"/>
          <w:szCs w:val="24"/>
        </w:rPr>
        <w:t>6</w:t>
      </w:r>
      <w:r w:rsidRPr="00C23C24">
        <w:rPr>
          <w:sz w:val="24"/>
          <w:szCs w:val="24"/>
        </w:rPr>
        <w:t>. Основанием для прекращения участия проекта в Программе является:</w:t>
      </w:r>
    </w:p>
    <w:p w14:paraId="24F9FBB0" w14:textId="45519EE1" w:rsidR="00330033" w:rsidRPr="00C23C24" w:rsidRDefault="00330033" w:rsidP="00C23C24">
      <w:pPr>
        <w:pStyle w:val="a3"/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 xml:space="preserve">а) </w:t>
      </w:r>
      <w:r w:rsidR="008E2EC1" w:rsidRPr="00C23C24">
        <w:rPr>
          <w:sz w:val="24"/>
          <w:szCs w:val="24"/>
        </w:rPr>
        <w:t>невыполнение</w:t>
      </w:r>
      <w:r w:rsidR="00607103" w:rsidRPr="00C23C24">
        <w:rPr>
          <w:sz w:val="24"/>
          <w:szCs w:val="24"/>
        </w:rPr>
        <w:t xml:space="preserve"> более двух пунктов</w:t>
      </w:r>
      <w:r w:rsidR="008E2EC1" w:rsidRPr="00C23C24">
        <w:rPr>
          <w:sz w:val="24"/>
          <w:szCs w:val="24"/>
        </w:rPr>
        <w:t xml:space="preserve"> согласованного плана реализации проекта</w:t>
      </w:r>
      <w:r w:rsidRPr="00C23C24">
        <w:rPr>
          <w:sz w:val="24"/>
          <w:szCs w:val="24"/>
        </w:rPr>
        <w:t>;</w:t>
      </w:r>
    </w:p>
    <w:p w14:paraId="2539621C" w14:textId="77777777" w:rsidR="00330033" w:rsidRPr="00C23C24" w:rsidRDefault="00330033" w:rsidP="00C23C24">
      <w:pPr>
        <w:pStyle w:val="a3"/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б) недостижение установленных показателей на 1-м или 2-м этапе;</w:t>
      </w:r>
    </w:p>
    <w:p w14:paraId="2575977A" w14:textId="77777777" w:rsidR="00330033" w:rsidRPr="00C23C24" w:rsidRDefault="00330033" w:rsidP="00C23C24">
      <w:pPr>
        <w:pStyle w:val="a3"/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в) увольнение руководителя проекта из УУНиТ;</w:t>
      </w:r>
    </w:p>
    <w:p w14:paraId="74A4DD70" w14:textId="69F4AEBE" w:rsidR="00330033" w:rsidRPr="00C23C24" w:rsidRDefault="00330033" w:rsidP="00C23C24">
      <w:pPr>
        <w:pStyle w:val="a3"/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 xml:space="preserve">г) отказ </w:t>
      </w:r>
      <w:r w:rsidR="00112F5E" w:rsidRPr="00C23C24">
        <w:rPr>
          <w:sz w:val="24"/>
          <w:szCs w:val="24"/>
        </w:rPr>
        <w:t xml:space="preserve">проектного коллектива </w:t>
      </w:r>
      <w:r w:rsidRPr="00C23C24">
        <w:rPr>
          <w:sz w:val="24"/>
          <w:szCs w:val="24"/>
        </w:rPr>
        <w:t xml:space="preserve">от </w:t>
      </w:r>
      <w:r w:rsidR="008E2EC1" w:rsidRPr="00C23C24">
        <w:rPr>
          <w:sz w:val="24"/>
          <w:szCs w:val="24"/>
        </w:rPr>
        <w:t xml:space="preserve">согласованного </w:t>
      </w:r>
      <w:r w:rsidRPr="00C23C24">
        <w:rPr>
          <w:sz w:val="24"/>
          <w:szCs w:val="24"/>
        </w:rPr>
        <w:t>графика работы и взаимодействия с</w:t>
      </w:r>
      <w:r w:rsidR="00C52E62" w:rsidRPr="00C23C24">
        <w:rPr>
          <w:sz w:val="24"/>
          <w:szCs w:val="24"/>
        </w:rPr>
        <w:t xml:space="preserve"> </w:t>
      </w:r>
      <w:r w:rsidRPr="00C23C24">
        <w:rPr>
          <w:sz w:val="24"/>
          <w:szCs w:val="24"/>
        </w:rPr>
        <w:t>экспертами программы трансляционных исследований.</w:t>
      </w:r>
    </w:p>
    <w:p w14:paraId="73D00A52" w14:textId="6748F2B4" w:rsidR="00330033" w:rsidRPr="00C23C24" w:rsidRDefault="00330033" w:rsidP="00C23C24">
      <w:pPr>
        <w:pStyle w:val="a3"/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2.</w:t>
      </w:r>
      <w:r w:rsidR="00EB3A31" w:rsidRPr="00C23C24">
        <w:rPr>
          <w:sz w:val="24"/>
          <w:szCs w:val="24"/>
        </w:rPr>
        <w:t>7</w:t>
      </w:r>
      <w:r w:rsidRPr="00C23C24">
        <w:rPr>
          <w:sz w:val="24"/>
          <w:szCs w:val="24"/>
        </w:rPr>
        <w:t xml:space="preserve">. Ежегодно отбирается и поддерживается не менее 5 (пяти) проектных </w:t>
      </w:r>
      <w:r w:rsidR="00607103" w:rsidRPr="00C23C24">
        <w:rPr>
          <w:sz w:val="24"/>
          <w:szCs w:val="24"/>
        </w:rPr>
        <w:t>коллективов</w:t>
      </w:r>
      <w:r w:rsidRPr="00C23C24">
        <w:rPr>
          <w:sz w:val="24"/>
          <w:szCs w:val="24"/>
        </w:rPr>
        <w:t xml:space="preserve">. В случае подачи </w:t>
      </w:r>
      <w:r w:rsidR="004C63F4" w:rsidRPr="00C23C24">
        <w:rPr>
          <w:sz w:val="24"/>
          <w:szCs w:val="24"/>
        </w:rPr>
        <w:t>менее пяти</w:t>
      </w:r>
      <w:r w:rsidRPr="00C23C24">
        <w:rPr>
          <w:sz w:val="24"/>
          <w:szCs w:val="24"/>
        </w:rPr>
        <w:t xml:space="preserve"> заявок, соответствующих критериям, </w:t>
      </w:r>
      <w:r w:rsidR="004C63F4" w:rsidRPr="00C23C24">
        <w:rPr>
          <w:sz w:val="24"/>
          <w:szCs w:val="24"/>
        </w:rPr>
        <w:t xml:space="preserve">конкурсная </w:t>
      </w:r>
      <w:r w:rsidRPr="00C23C24">
        <w:rPr>
          <w:sz w:val="24"/>
          <w:szCs w:val="24"/>
        </w:rPr>
        <w:t>комиссия вправе уменьшить квоту или перенести Конкурс на следующий цикл.</w:t>
      </w:r>
    </w:p>
    <w:p w14:paraId="0F28D6B7" w14:textId="73B68BAB" w:rsidR="00330033" w:rsidRPr="00C23C24" w:rsidRDefault="00330033" w:rsidP="00C23C24">
      <w:pPr>
        <w:pStyle w:val="a3"/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2.</w:t>
      </w:r>
      <w:r w:rsidR="00034AB8" w:rsidRPr="00C23C24">
        <w:rPr>
          <w:sz w:val="24"/>
          <w:szCs w:val="24"/>
        </w:rPr>
        <w:t>8</w:t>
      </w:r>
      <w:r w:rsidRPr="00C23C24">
        <w:rPr>
          <w:sz w:val="24"/>
          <w:szCs w:val="24"/>
        </w:rPr>
        <w:t>. Конкурс признается несостоявшимся в следующих случаях:</w:t>
      </w:r>
    </w:p>
    <w:p w14:paraId="2CC1E5C0" w14:textId="77777777" w:rsidR="00330033" w:rsidRPr="00C23C24" w:rsidRDefault="00330033" w:rsidP="00C23C24">
      <w:pPr>
        <w:pStyle w:val="a3"/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а) по окончании срока подачи заявок не подано ни одной заявки;</w:t>
      </w:r>
    </w:p>
    <w:p w14:paraId="2597C43A" w14:textId="52D2FC9A" w:rsidR="006D5924" w:rsidRPr="00C23C24" w:rsidRDefault="00330033" w:rsidP="00C23C24">
      <w:pPr>
        <w:pStyle w:val="a3"/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б) по результатам оценки и рассмотрения заявок отклонены все заявки.</w:t>
      </w:r>
    </w:p>
    <w:p w14:paraId="2948386D" w14:textId="77777777" w:rsidR="003C1BE8" w:rsidRPr="00C23C24" w:rsidRDefault="003C1BE8" w:rsidP="00C23C24">
      <w:pPr>
        <w:pStyle w:val="a3"/>
        <w:ind w:firstLine="709"/>
        <w:jc w:val="both"/>
        <w:rPr>
          <w:sz w:val="24"/>
          <w:szCs w:val="24"/>
        </w:rPr>
      </w:pPr>
    </w:p>
    <w:p w14:paraId="57B8930D" w14:textId="49168DFF" w:rsidR="003C1BE8" w:rsidRPr="00C23C24" w:rsidRDefault="003C1BE8" w:rsidP="00C23C24">
      <w:pPr>
        <w:jc w:val="center"/>
        <w:rPr>
          <w:b/>
          <w:sz w:val="24"/>
          <w:szCs w:val="24"/>
        </w:rPr>
      </w:pPr>
      <w:r w:rsidRPr="00C23C24">
        <w:rPr>
          <w:b/>
          <w:sz w:val="24"/>
          <w:szCs w:val="24"/>
        </w:rPr>
        <w:t xml:space="preserve">3. Порядок проведения </w:t>
      </w:r>
      <w:r w:rsidR="00422219" w:rsidRPr="00C23C24">
        <w:rPr>
          <w:b/>
          <w:sz w:val="24"/>
          <w:szCs w:val="24"/>
        </w:rPr>
        <w:t>К</w:t>
      </w:r>
      <w:r w:rsidRPr="00C23C24">
        <w:rPr>
          <w:b/>
          <w:sz w:val="24"/>
          <w:szCs w:val="24"/>
        </w:rPr>
        <w:t>онкурса</w:t>
      </w:r>
    </w:p>
    <w:p w14:paraId="51B0FF00" w14:textId="17746198" w:rsidR="003C1BE8" w:rsidRPr="00C23C24" w:rsidRDefault="003C1BE8" w:rsidP="00C23C24">
      <w:pPr>
        <w:pStyle w:val="a3"/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 xml:space="preserve">3.1. Управление проектной работы и предпринимательства </w:t>
      </w:r>
      <w:r w:rsidR="00616C56" w:rsidRPr="00C23C24">
        <w:rPr>
          <w:sz w:val="24"/>
          <w:szCs w:val="24"/>
        </w:rPr>
        <w:t xml:space="preserve">(далее – УПРиП) </w:t>
      </w:r>
      <w:r w:rsidRPr="00C23C24">
        <w:rPr>
          <w:sz w:val="24"/>
          <w:szCs w:val="24"/>
        </w:rPr>
        <w:t>в целях проведения Конкурса размещает в Информационной систем</w:t>
      </w:r>
      <w:r w:rsidR="00767AF4" w:rsidRPr="00C23C24">
        <w:rPr>
          <w:sz w:val="24"/>
          <w:szCs w:val="24"/>
        </w:rPr>
        <w:t>е</w:t>
      </w:r>
      <w:r w:rsidRPr="00C23C24">
        <w:rPr>
          <w:sz w:val="24"/>
          <w:szCs w:val="24"/>
        </w:rPr>
        <w:t xml:space="preserve"> университета (далее – ИСУ) УУНиТ объявление о проведении Конкурса с указанием:</w:t>
      </w:r>
    </w:p>
    <w:p w14:paraId="6672BF3B" w14:textId="3E0BD251" w:rsidR="003C1BE8" w:rsidRPr="00C23C24" w:rsidRDefault="003C1BE8" w:rsidP="00C23C24">
      <w:pPr>
        <w:pStyle w:val="a3"/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а) сроков проведения конкурса;</w:t>
      </w:r>
    </w:p>
    <w:p w14:paraId="69BCE569" w14:textId="46443ED7" w:rsidR="003C1BE8" w:rsidRPr="00C23C24" w:rsidRDefault="003C1BE8" w:rsidP="00C23C24">
      <w:pPr>
        <w:pStyle w:val="a3"/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 xml:space="preserve">б) места нахождения, почтового адреса, адреса электронной почты </w:t>
      </w:r>
      <w:r w:rsidR="00616C56" w:rsidRPr="00C23C24">
        <w:rPr>
          <w:sz w:val="24"/>
          <w:szCs w:val="24"/>
        </w:rPr>
        <w:t>УПРиП</w:t>
      </w:r>
      <w:r w:rsidRPr="00C23C24">
        <w:rPr>
          <w:sz w:val="24"/>
          <w:szCs w:val="24"/>
        </w:rPr>
        <w:t>;</w:t>
      </w:r>
    </w:p>
    <w:p w14:paraId="42E17C7F" w14:textId="465EFEF3" w:rsidR="003C1BE8" w:rsidRPr="00C23C24" w:rsidRDefault="003C1BE8" w:rsidP="00C23C24">
      <w:pPr>
        <w:pStyle w:val="a3"/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в) порядка подачи заявок и требований, предъявляемых к форме и содержанию заявок;</w:t>
      </w:r>
    </w:p>
    <w:p w14:paraId="0869F755" w14:textId="356B1FD1" w:rsidR="003C1BE8" w:rsidRPr="00C23C24" w:rsidRDefault="003C1BE8" w:rsidP="00C23C24">
      <w:pPr>
        <w:pStyle w:val="a3"/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г) даты размещения результатов конкурса в ИСУ УУНиТ.</w:t>
      </w:r>
    </w:p>
    <w:p w14:paraId="286322AC" w14:textId="4476B337" w:rsidR="003C1BE8" w:rsidRPr="00C23C24" w:rsidRDefault="00E630E6" w:rsidP="00C23C24">
      <w:pPr>
        <w:pStyle w:val="a3"/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 xml:space="preserve">3.2. </w:t>
      </w:r>
      <w:r w:rsidR="00767AF4" w:rsidRPr="00C23C24">
        <w:rPr>
          <w:sz w:val="24"/>
          <w:szCs w:val="24"/>
        </w:rPr>
        <w:t xml:space="preserve">Коллективы УУНиТ, заинтересованные в участии в Конкурсе, представляют в </w:t>
      </w:r>
      <w:r w:rsidR="00616C56" w:rsidRPr="00C23C24">
        <w:rPr>
          <w:sz w:val="24"/>
          <w:szCs w:val="24"/>
        </w:rPr>
        <w:t>УПРиП</w:t>
      </w:r>
      <w:r w:rsidR="00767AF4" w:rsidRPr="00C23C24">
        <w:rPr>
          <w:sz w:val="24"/>
          <w:szCs w:val="24"/>
        </w:rPr>
        <w:t xml:space="preserve"> заявку в электронном виде, подготовленную по форм</w:t>
      </w:r>
      <w:r w:rsidR="00607103" w:rsidRPr="00C23C24">
        <w:rPr>
          <w:sz w:val="24"/>
          <w:szCs w:val="24"/>
        </w:rPr>
        <w:t>е</w:t>
      </w:r>
      <w:r w:rsidR="00767AF4" w:rsidRPr="00C23C24">
        <w:rPr>
          <w:sz w:val="24"/>
          <w:szCs w:val="24"/>
        </w:rPr>
        <w:t>, представленн</w:t>
      </w:r>
      <w:r w:rsidR="00607103" w:rsidRPr="00C23C24">
        <w:rPr>
          <w:sz w:val="24"/>
          <w:szCs w:val="24"/>
        </w:rPr>
        <w:t>ой</w:t>
      </w:r>
      <w:r w:rsidR="00767AF4" w:rsidRPr="00C23C24">
        <w:rPr>
          <w:sz w:val="24"/>
          <w:szCs w:val="24"/>
        </w:rPr>
        <w:t xml:space="preserve"> </w:t>
      </w:r>
      <w:r w:rsidR="00C23C24">
        <w:rPr>
          <w:sz w:val="24"/>
          <w:szCs w:val="24"/>
        </w:rPr>
        <w:br/>
      </w:r>
      <w:r w:rsidR="00767AF4" w:rsidRPr="00C23C24">
        <w:rPr>
          <w:sz w:val="24"/>
          <w:szCs w:val="24"/>
        </w:rPr>
        <w:t>в Приложении №</w:t>
      </w:r>
      <w:r w:rsidR="00C23C24">
        <w:rPr>
          <w:sz w:val="24"/>
          <w:szCs w:val="24"/>
        </w:rPr>
        <w:t xml:space="preserve"> </w:t>
      </w:r>
      <w:r w:rsidR="00BD1B7D" w:rsidRPr="00C23C24">
        <w:rPr>
          <w:sz w:val="24"/>
          <w:szCs w:val="24"/>
        </w:rPr>
        <w:t>1</w:t>
      </w:r>
      <w:r w:rsidR="00767AF4" w:rsidRPr="00C23C24">
        <w:rPr>
          <w:sz w:val="24"/>
          <w:szCs w:val="24"/>
        </w:rPr>
        <w:t xml:space="preserve"> к настоящему Положению.</w:t>
      </w:r>
    </w:p>
    <w:p w14:paraId="56FB9FF0" w14:textId="3C2C4B8B" w:rsidR="00202639" w:rsidRPr="00C23C24" w:rsidRDefault="00202639" w:rsidP="00C23C24">
      <w:pPr>
        <w:pStyle w:val="a3"/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 xml:space="preserve">3.3. </w:t>
      </w:r>
      <w:r w:rsidR="00D24600" w:rsidRPr="00C23C24">
        <w:rPr>
          <w:sz w:val="24"/>
          <w:szCs w:val="24"/>
        </w:rPr>
        <w:t>Р</w:t>
      </w:r>
      <w:r w:rsidR="0017509F" w:rsidRPr="00C23C24">
        <w:rPr>
          <w:sz w:val="24"/>
          <w:szCs w:val="24"/>
        </w:rPr>
        <w:t xml:space="preserve">ецензирование заявок </w:t>
      </w:r>
      <w:r w:rsidR="00D24600" w:rsidRPr="00C23C24">
        <w:rPr>
          <w:sz w:val="24"/>
          <w:szCs w:val="24"/>
        </w:rPr>
        <w:t xml:space="preserve">проводится </w:t>
      </w:r>
      <w:r w:rsidR="0017509F" w:rsidRPr="00C23C24">
        <w:rPr>
          <w:sz w:val="24"/>
          <w:szCs w:val="24"/>
        </w:rPr>
        <w:t xml:space="preserve">квалифицированными экспертами, </w:t>
      </w:r>
      <w:r w:rsidR="00D24600" w:rsidRPr="00C23C24">
        <w:rPr>
          <w:sz w:val="24"/>
          <w:szCs w:val="24"/>
        </w:rPr>
        <w:t xml:space="preserve">которые </w:t>
      </w:r>
      <w:r w:rsidR="00A70FD5" w:rsidRPr="00C23C24">
        <w:rPr>
          <w:sz w:val="24"/>
          <w:szCs w:val="24"/>
        </w:rPr>
        <w:t xml:space="preserve">утверждаются </w:t>
      </w:r>
      <w:r w:rsidR="00607103" w:rsidRPr="00C23C24">
        <w:rPr>
          <w:sz w:val="24"/>
          <w:szCs w:val="24"/>
        </w:rPr>
        <w:t>приказом УУНиТ</w:t>
      </w:r>
      <w:r w:rsidR="0017509F" w:rsidRPr="00C23C24">
        <w:rPr>
          <w:sz w:val="24"/>
          <w:szCs w:val="24"/>
        </w:rPr>
        <w:t xml:space="preserve"> </w:t>
      </w:r>
      <w:r w:rsidR="00A70FD5" w:rsidRPr="00C23C24">
        <w:rPr>
          <w:sz w:val="24"/>
          <w:szCs w:val="24"/>
        </w:rPr>
        <w:t>с учётом</w:t>
      </w:r>
      <w:r w:rsidR="0017509F" w:rsidRPr="00C23C24">
        <w:rPr>
          <w:sz w:val="24"/>
          <w:szCs w:val="24"/>
        </w:rPr>
        <w:t xml:space="preserve"> количества и тематической направленности поступивших заявок.</w:t>
      </w:r>
    </w:p>
    <w:p w14:paraId="0570C5D2" w14:textId="619862DC" w:rsidR="0017509F" w:rsidRPr="00C23C24" w:rsidRDefault="0017509F" w:rsidP="00C23C24">
      <w:pPr>
        <w:pStyle w:val="a3"/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 xml:space="preserve">3.4. Рецензирование заявок проводится в соответствии с критериями оценки, предусмотренными Приложением </w:t>
      </w:r>
      <w:r w:rsidR="00BD1B7D" w:rsidRPr="00C23C24">
        <w:rPr>
          <w:sz w:val="24"/>
          <w:szCs w:val="24"/>
        </w:rPr>
        <w:t>№3 к настоящему Положению.</w:t>
      </w:r>
    </w:p>
    <w:p w14:paraId="1AA0A0D2" w14:textId="525010BD" w:rsidR="00E630E6" w:rsidRPr="00C23C24" w:rsidRDefault="00E630E6" w:rsidP="00C23C24">
      <w:pPr>
        <w:pStyle w:val="a3"/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3.</w:t>
      </w:r>
      <w:r w:rsidR="0017509F" w:rsidRPr="00C23C24">
        <w:rPr>
          <w:sz w:val="24"/>
          <w:szCs w:val="24"/>
        </w:rPr>
        <w:t>5</w:t>
      </w:r>
      <w:r w:rsidRPr="00C23C24">
        <w:rPr>
          <w:sz w:val="24"/>
          <w:szCs w:val="24"/>
        </w:rPr>
        <w:t xml:space="preserve">. </w:t>
      </w:r>
      <w:r w:rsidR="00D24600" w:rsidRPr="00C23C24">
        <w:rPr>
          <w:sz w:val="24"/>
          <w:szCs w:val="24"/>
        </w:rPr>
        <w:t>На основе результатов рецензирования проводится рейтингование поступивших заявок и определяется количество проектов, допущенных к очному этапу Конкурса</w:t>
      </w:r>
      <w:r w:rsidR="004C63F4" w:rsidRPr="00C23C24">
        <w:rPr>
          <w:sz w:val="24"/>
          <w:szCs w:val="24"/>
        </w:rPr>
        <w:t>.</w:t>
      </w:r>
    </w:p>
    <w:p w14:paraId="4C032CFE" w14:textId="138F5C1A" w:rsidR="00E630E6" w:rsidRPr="00C23C24" w:rsidRDefault="00E630E6" w:rsidP="00C23C24">
      <w:pPr>
        <w:pStyle w:val="a3"/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3.</w:t>
      </w:r>
      <w:r w:rsidR="00C75551" w:rsidRPr="00C23C24">
        <w:rPr>
          <w:sz w:val="24"/>
          <w:szCs w:val="24"/>
        </w:rPr>
        <w:t>6</w:t>
      </w:r>
      <w:r w:rsidRPr="00C23C24">
        <w:rPr>
          <w:sz w:val="24"/>
          <w:szCs w:val="24"/>
        </w:rPr>
        <w:t xml:space="preserve">. Очный этап </w:t>
      </w:r>
      <w:r w:rsidR="00871C30" w:rsidRPr="00C23C24">
        <w:rPr>
          <w:sz w:val="24"/>
          <w:szCs w:val="24"/>
        </w:rPr>
        <w:t>Конкурса</w:t>
      </w:r>
      <w:r w:rsidRPr="00C23C24">
        <w:rPr>
          <w:sz w:val="24"/>
          <w:szCs w:val="24"/>
        </w:rPr>
        <w:t xml:space="preserve"> проводится в формате</w:t>
      </w:r>
      <w:r w:rsidR="00871C30" w:rsidRPr="00C23C24">
        <w:rPr>
          <w:sz w:val="24"/>
          <w:szCs w:val="24"/>
        </w:rPr>
        <w:t xml:space="preserve"> презентации проекта</w:t>
      </w:r>
      <w:r w:rsidR="00616C56" w:rsidRPr="00C23C24">
        <w:rPr>
          <w:sz w:val="24"/>
          <w:szCs w:val="24"/>
        </w:rPr>
        <w:t xml:space="preserve"> руководителем </w:t>
      </w:r>
      <w:r w:rsidR="00871C30" w:rsidRPr="00C23C24">
        <w:rPr>
          <w:sz w:val="24"/>
          <w:szCs w:val="24"/>
        </w:rPr>
        <w:t xml:space="preserve">перед </w:t>
      </w:r>
      <w:r w:rsidR="004C63F4" w:rsidRPr="00C23C24">
        <w:rPr>
          <w:sz w:val="24"/>
          <w:szCs w:val="24"/>
        </w:rPr>
        <w:t xml:space="preserve">конкурсной </w:t>
      </w:r>
      <w:r w:rsidR="00871C30" w:rsidRPr="00C23C24">
        <w:rPr>
          <w:sz w:val="24"/>
          <w:szCs w:val="24"/>
        </w:rPr>
        <w:t xml:space="preserve">комиссией. </w:t>
      </w:r>
      <w:r w:rsidR="004C20BA" w:rsidRPr="00C23C24">
        <w:rPr>
          <w:sz w:val="24"/>
          <w:szCs w:val="24"/>
        </w:rPr>
        <w:t xml:space="preserve">Регламент представления проекта </w:t>
      </w:r>
      <w:r w:rsidR="00616C56" w:rsidRPr="00C23C24">
        <w:rPr>
          <w:sz w:val="24"/>
          <w:szCs w:val="24"/>
        </w:rPr>
        <w:t xml:space="preserve">определяется </w:t>
      </w:r>
      <w:r w:rsidR="004C20BA" w:rsidRPr="00C23C24">
        <w:rPr>
          <w:sz w:val="24"/>
          <w:szCs w:val="24"/>
        </w:rPr>
        <w:t>исходя из количества представленных проектов руководством Программы.</w:t>
      </w:r>
    </w:p>
    <w:p w14:paraId="3B5E1CBE" w14:textId="0BCBD2A8" w:rsidR="00871C30" w:rsidRPr="00C23C24" w:rsidRDefault="00871C30" w:rsidP="00C23C24">
      <w:pPr>
        <w:pStyle w:val="a3"/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3.</w:t>
      </w:r>
      <w:r w:rsidR="00C75551" w:rsidRPr="00C23C24">
        <w:rPr>
          <w:sz w:val="24"/>
          <w:szCs w:val="24"/>
        </w:rPr>
        <w:t>7</w:t>
      </w:r>
      <w:r w:rsidRPr="00C23C24">
        <w:rPr>
          <w:sz w:val="24"/>
          <w:szCs w:val="24"/>
        </w:rPr>
        <w:t xml:space="preserve">. </w:t>
      </w:r>
      <w:r w:rsidR="00C03CBB" w:rsidRPr="00C23C24">
        <w:rPr>
          <w:sz w:val="24"/>
          <w:szCs w:val="24"/>
        </w:rPr>
        <w:t xml:space="preserve">Конкурсная </w:t>
      </w:r>
      <w:r w:rsidRPr="00C23C24">
        <w:rPr>
          <w:sz w:val="24"/>
          <w:szCs w:val="24"/>
        </w:rPr>
        <w:t>комиссия в ходе очного этапа Конкурса выполняет рейтингование представленных проектов, определяя итоговый рейтинг большинством голосов.</w:t>
      </w:r>
    </w:p>
    <w:p w14:paraId="30665A71" w14:textId="1EA1E27D" w:rsidR="00871C30" w:rsidRPr="00C23C24" w:rsidRDefault="00871C30" w:rsidP="00C23C24">
      <w:pPr>
        <w:pStyle w:val="a3"/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3.</w:t>
      </w:r>
      <w:r w:rsidR="00C75551" w:rsidRPr="00C23C24">
        <w:rPr>
          <w:sz w:val="24"/>
          <w:szCs w:val="24"/>
        </w:rPr>
        <w:t>8</w:t>
      </w:r>
      <w:r w:rsidRPr="00C23C24">
        <w:rPr>
          <w:sz w:val="24"/>
          <w:szCs w:val="24"/>
        </w:rPr>
        <w:t xml:space="preserve">. </w:t>
      </w:r>
      <w:r w:rsidR="00B97BE1" w:rsidRPr="00C23C24">
        <w:rPr>
          <w:sz w:val="24"/>
          <w:szCs w:val="24"/>
        </w:rPr>
        <w:t>К</w:t>
      </w:r>
      <w:r w:rsidRPr="00C23C24">
        <w:rPr>
          <w:sz w:val="24"/>
          <w:szCs w:val="24"/>
        </w:rPr>
        <w:t>оличество проектов, получивших поддержку</w:t>
      </w:r>
      <w:r w:rsidR="00616C56" w:rsidRPr="00C23C24">
        <w:rPr>
          <w:sz w:val="24"/>
          <w:szCs w:val="24"/>
        </w:rPr>
        <w:t>,</w:t>
      </w:r>
      <w:r w:rsidR="00B97BE1" w:rsidRPr="00C23C24">
        <w:rPr>
          <w:sz w:val="24"/>
          <w:szCs w:val="24"/>
        </w:rPr>
        <w:t xml:space="preserve"> определяется</w:t>
      </w:r>
      <w:r w:rsidR="001A4642" w:rsidRPr="00C23C24">
        <w:rPr>
          <w:sz w:val="24"/>
          <w:szCs w:val="24"/>
        </w:rPr>
        <w:t xml:space="preserve"> на основе итогового рейтинга представленных проектов</w:t>
      </w:r>
      <w:r w:rsidRPr="00C23C24">
        <w:rPr>
          <w:sz w:val="24"/>
          <w:szCs w:val="24"/>
        </w:rPr>
        <w:t xml:space="preserve"> с учетом </w:t>
      </w:r>
      <w:r w:rsidR="00C75551" w:rsidRPr="00C23C24">
        <w:rPr>
          <w:sz w:val="24"/>
          <w:szCs w:val="24"/>
        </w:rPr>
        <w:t xml:space="preserve">финансирования, </w:t>
      </w:r>
      <w:r w:rsidRPr="00C23C24">
        <w:rPr>
          <w:sz w:val="24"/>
          <w:szCs w:val="24"/>
        </w:rPr>
        <w:t xml:space="preserve">запрошенного </w:t>
      </w:r>
      <w:r w:rsidR="00C75551" w:rsidRPr="00C23C24">
        <w:rPr>
          <w:sz w:val="24"/>
          <w:szCs w:val="24"/>
        </w:rPr>
        <w:t xml:space="preserve">возглавляющими рейтинг </w:t>
      </w:r>
      <w:r w:rsidRPr="00C23C24">
        <w:rPr>
          <w:sz w:val="24"/>
          <w:szCs w:val="24"/>
        </w:rPr>
        <w:t>проектами,</w:t>
      </w:r>
      <w:r w:rsidR="00C75551" w:rsidRPr="00C23C24">
        <w:rPr>
          <w:sz w:val="24"/>
          <w:szCs w:val="24"/>
        </w:rPr>
        <w:t xml:space="preserve"> а также</w:t>
      </w:r>
      <w:r w:rsidRPr="00C23C24">
        <w:rPr>
          <w:sz w:val="24"/>
          <w:szCs w:val="24"/>
        </w:rPr>
        <w:t xml:space="preserve"> с учетом общего бюджета Программы.</w:t>
      </w:r>
    </w:p>
    <w:p w14:paraId="63B5F060" w14:textId="3BD17823" w:rsidR="000B0BFA" w:rsidRPr="00C23C24" w:rsidRDefault="000B0BFA" w:rsidP="00C23C24">
      <w:pPr>
        <w:pStyle w:val="a3"/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 xml:space="preserve">3.9. </w:t>
      </w:r>
      <w:r w:rsidR="007859A8" w:rsidRPr="00C23C24">
        <w:rPr>
          <w:sz w:val="24"/>
          <w:szCs w:val="24"/>
        </w:rPr>
        <w:t>Руководители</w:t>
      </w:r>
      <w:r w:rsidRPr="00C23C24">
        <w:rPr>
          <w:sz w:val="24"/>
          <w:szCs w:val="24"/>
        </w:rPr>
        <w:t xml:space="preserve"> проектов, получивших поддержку, формируют детализированный план работ по трансляции результата на рынок (</w:t>
      </w:r>
      <w:r w:rsidR="00616C56" w:rsidRPr="00C23C24">
        <w:rPr>
          <w:sz w:val="24"/>
          <w:szCs w:val="24"/>
        </w:rPr>
        <w:t>Приложение </w:t>
      </w:r>
      <w:r w:rsidRPr="00C23C24">
        <w:rPr>
          <w:sz w:val="24"/>
          <w:szCs w:val="24"/>
        </w:rPr>
        <w:t>№</w:t>
      </w:r>
      <w:r w:rsidR="00C23C24">
        <w:rPr>
          <w:sz w:val="24"/>
          <w:szCs w:val="24"/>
        </w:rPr>
        <w:t xml:space="preserve"> </w:t>
      </w:r>
      <w:r w:rsidR="00BD1B7D" w:rsidRPr="00C23C24">
        <w:rPr>
          <w:sz w:val="24"/>
          <w:szCs w:val="24"/>
        </w:rPr>
        <w:t>2</w:t>
      </w:r>
      <w:r w:rsidRPr="00C23C24">
        <w:rPr>
          <w:sz w:val="24"/>
          <w:szCs w:val="24"/>
        </w:rPr>
        <w:t xml:space="preserve">), </w:t>
      </w:r>
      <w:r w:rsidR="006348E6" w:rsidRPr="00C23C24">
        <w:rPr>
          <w:sz w:val="24"/>
          <w:szCs w:val="24"/>
        </w:rPr>
        <w:t>включающий матрицу рисков, контрольные точки, план проверки гипотез и смету</w:t>
      </w:r>
      <w:r w:rsidRPr="00C23C24">
        <w:rPr>
          <w:sz w:val="24"/>
          <w:szCs w:val="24"/>
        </w:rPr>
        <w:t>. План утверждается</w:t>
      </w:r>
      <w:r w:rsidR="008D14F7" w:rsidRPr="00C23C24">
        <w:rPr>
          <w:sz w:val="24"/>
          <w:szCs w:val="24"/>
        </w:rPr>
        <w:t xml:space="preserve"> руководством Программы</w:t>
      </w:r>
      <w:r w:rsidRPr="00C23C24">
        <w:rPr>
          <w:sz w:val="24"/>
          <w:szCs w:val="24"/>
        </w:rPr>
        <w:t xml:space="preserve"> до начала финансирования.</w:t>
      </w:r>
      <w:r w:rsidR="006348E6" w:rsidRPr="00C23C24">
        <w:rPr>
          <w:sz w:val="24"/>
          <w:szCs w:val="24"/>
        </w:rPr>
        <w:t xml:space="preserve"> В дальнейшем план может пересматриваться</w:t>
      </w:r>
      <w:r w:rsidR="00CC107D" w:rsidRPr="00C23C24">
        <w:rPr>
          <w:sz w:val="24"/>
          <w:szCs w:val="24"/>
        </w:rPr>
        <w:t xml:space="preserve"> </w:t>
      </w:r>
      <w:r w:rsidR="00A70FD5" w:rsidRPr="00C23C24">
        <w:rPr>
          <w:sz w:val="24"/>
          <w:szCs w:val="24"/>
        </w:rPr>
        <w:t>проектным коллективом</w:t>
      </w:r>
      <w:r w:rsidR="006348E6" w:rsidRPr="00C23C24">
        <w:rPr>
          <w:sz w:val="24"/>
          <w:szCs w:val="24"/>
        </w:rPr>
        <w:t xml:space="preserve"> в ходе реализации проекта по мере получения новых данных от представителей целевых рынков.</w:t>
      </w:r>
      <w:r w:rsidR="00CC107D" w:rsidRPr="00C23C24">
        <w:rPr>
          <w:sz w:val="24"/>
          <w:szCs w:val="24"/>
        </w:rPr>
        <w:t xml:space="preserve"> Изменения плана согласуются с курирующим проект </w:t>
      </w:r>
      <w:r w:rsidR="00BB05E5" w:rsidRPr="00C23C24">
        <w:rPr>
          <w:sz w:val="24"/>
          <w:szCs w:val="24"/>
        </w:rPr>
        <w:lastRenderedPageBreak/>
        <w:t>наставником-э</w:t>
      </w:r>
      <w:r w:rsidR="00CC107D" w:rsidRPr="00C23C24">
        <w:rPr>
          <w:sz w:val="24"/>
          <w:szCs w:val="24"/>
        </w:rPr>
        <w:t>кспертом</w:t>
      </w:r>
      <w:r w:rsidR="00BB05E5" w:rsidRPr="00C23C24">
        <w:rPr>
          <w:sz w:val="24"/>
          <w:szCs w:val="24"/>
        </w:rPr>
        <w:t xml:space="preserve"> (см. п. 5.1.1)</w:t>
      </w:r>
      <w:r w:rsidR="00CC107D" w:rsidRPr="00C23C24">
        <w:rPr>
          <w:sz w:val="24"/>
          <w:szCs w:val="24"/>
        </w:rPr>
        <w:t xml:space="preserve"> и утверждаются руководством Программы.</w:t>
      </w:r>
    </w:p>
    <w:p w14:paraId="061EC015" w14:textId="77777777" w:rsidR="00CC107D" w:rsidRPr="00C23C24" w:rsidRDefault="00CC107D" w:rsidP="00C23C24">
      <w:pPr>
        <w:pStyle w:val="a3"/>
        <w:ind w:firstLine="709"/>
        <w:jc w:val="both"/>
        <w:rPr>
          <w:sz w:val="24"/>
          <w:szCs w:val="24"/>
        </w:rPr>
      </w:pPr>
    </w:p>
    <w:p w14:paraId="75D0C89E" w14:textId="5985F983" w:rsidR="00422219" w:rsidRPr="00C23C24" w:rsidRDefault="00422219" w:rsidP="00C23C24">
      <w:pPr>
        <w:jc w:val="center"/>
        <w:rPr>
          <w:b/>
          <w:sz w:val="24"/>
          <w:szCs w:val="24"/>
        </w:rPr>
      </w:pPr>
      <w:r w:rsidRPr="00C23C24">
        <w:rPr>
          <w:b/>
          <w:sz w:val="24"/>
          <w:szCs w:val="24"/>
        </w:rPr>
        <w:t>4. Требования к участникам Конкурса</w:t>
      </w:r>
    </w:p>
    <w:p w14:paraId="65AD5E24" w14:textId="5093721E" w:rsidR="00422219" w:rsidRPr="00C23C24" w:rsidRDefault="00422219" w:rsidP="00C23C24">
      <w:pPr>
        <w:pStyle w:val="a3"/>
        <w:ind w:firstLine="708"/>
        <w:jc w:val="both"/>
        <w:rPr>
          <w:sz w:val="24"/>
          <w:szCs w:val="24"/>
        </w:rPr>
      </w:pPr>
      <w:r w:rsidRPr="00C23C24">
        <w:rPr>
          <w:sz w:val="24"/>
          <w:szCs w:val="24"/>
        </w:rPr>
        <w:t xml:space="preserve">4.1. К участию в Программе допускаются </w:t>
      </w:r>
      <w:r w:rsidR="00A70FD5" w:rsidRPr="00C23C24">
        <w:rPr>
          <w:sz w:val="24"/>
          <w:szCs w:val="24"/>
        </w:rPr>
        <w:t xml:space="preserve">проектные </w:t>
      </w:r>
      <w:r w:rsidRPr="00C23C24">
        <w:rPr>
          <w:sz w:val="24"/>
          <w:szCs w:val="24"/>
        </w:rPr>
        <w:t xml:space="preserve">коллективы, </w:t>
      </w:r>
      <w:r w:rsidR="00C65857" w:rsidRPr="00C23C24">
        <w:rPr>
          <w:sz w:val="24"/>
          <w:szCs w:val="24"/>
        </w:rPr>
        <w:t xml:space="preserve">все члены которых на момент подачи заявки являются </w:t>
      </w:r>
      <w:r w:rsidR="00A70FD5" w:rsidRPr="00C23C24">
        <w:rPr>
          <w:sz w:val="24"/>
          <w:szCs w:val="24"/>
        </w:rPr>
        <w:t xml:space="preserve">работниками </w:t>
      </w:r>
      <w:r w:rsidR="00C65857" w:rsidRPr="00C23C24">
        <w:rPr>
          <w:sz w:val="24"/>
          <w:szCs w:val="24"/>
        </w:rPr>
        <w:t>УУНиТ</w:t>
      </w:r>
      <w:r w:rsidRPr="00C23C24">
        <w:rPr>
          <w:sz w:val="24"/>
          <w:szCs w:val="24"/>
        </w:rPr>
        <w:t xml:space="preserve">. </w:t>
      </w:r>
      <w:r w:rsidR="006427FC" w:rsidRPr="00C23C24">
        <w:rPr>
          <w:sz w:val="24"/>
          <w:szCs w:val="24"/>
        </w:rPr>
        <w:t xml:space="preserve">Общее число членов научного коллектива (вместе с руководителем проекта) должно составлять от 2 до 8 человек. </w:t>
      </w:r>
      <w:r w:rsidRPr="00C23C24">
        <w:rPr>
          <w:sz w:val="24"/>
          <w:szCs w:val="24"/>
        </w:rPr>
        <w:t xml:space="preserve">Обязательным является наличие руководителя проекта и научного руководителя. </w:t>
      </w:r>
      <w:r w:rsidR="00C65857" w:rsidRPr="00C23C24">
        <w:rPr>
          <w:sz w:val="24"/>
          <w:szCs w:val="24"/>
        </w:rPr>
        <w:t xml:space="preserve">В состав проектного коллектива могут входить </w:t>
      </w:r>
      <w:r w:rsidR="00C03CBB" w:rsidRPr="00C23C24">
        <w:rPr>
          <w:sz w:val="24"/>
          <w:szCs w:val="24"/>
        </w:rPr>
        <w:t>сотрудники</w:t>
      </w:r>
      <w:r w:rsidR="00C65857" w:rsidRPr="00C23C24">
        <w:rPr>
          <w:sz w:val="24"/>
          <w:szCs w:val="24"/>
        </w:rPr>
        <w:t xml:space="preserve"> независимо от их должности, ученой степени и возраста. </w:t>
      </w:r>
      <w:r w:rsidR="00A70FD5" w:rsidRPr="00C23C24">
        <w:rPr>
          <w:sz w:val="24"/>
          <w:szCs w:val="24"/>
        </w:rPr>
        <w:t>Допускается у</w:t>
      </w:r>
      <w:r w:rsidRPr="00C23C24">
        <w:rPr>
          <w:sz w:val="24"/>
          <w:szCs w:val="24"/>
        </w:rPr>
        <w:t>частие студентов.</w:t>
      </w:r>
    </w:p>
    <w:p w14:paraId="1E637C32" w14:textId="32EA2203" w:rsidR="00422219" w:rsidRPr="00C23C24" w:rsidRDefault="00422219" w:rsidP="00C23C24">
      <w:pPr>
        <w:pStyle w:val="a3"/>
        <w:ind w:firstLine="708"/>
        <w:jc w:val="both"/>
        <w:rPr>
          <w:sz w:val="24"/>
          <w:szCs w:val="24"/>
        </w:rPr>
      </w:pPr>
      <w:r w:rsidRPr="00C23C24">
        <w:rPr>
          <w:sz w:val="24"/>
          <w:szCs w:val="24"/>
        </w:rPr>
        <w:t xml:space="preserve">4.2. </w:t>
      </w:r>
      <w:r w:rsidR="00A70FD5" w:rsidRPr="00C23C24">
        <w:rPr>
          <w:sz w:val="24"/>
          <w:szCs w:val="24"/>
        </w:rPr>
        <w:t xml:space="preserve">Проектный коллектив </w:t>
      </w:r>
      <w:r w:rsidRPr="00C23C24">
        <w:rPr>
          <w:sz w:val="24"/>
          <w:szCs w:val="24"/>
        </w:rPr>
        <w:t>долж</w:t>
      </w:r>
      <w:r w:rsidR="00A70FD5" w:rsidRPr="00C23C24">
        <w:rPr>
          <w:sz w:val="24"/>
          <w:szCs w:val="24"/>
        </w:rPr>
        <w:t>ен</w:t>
      </w:r>
      <w:r w:rsidRPr="00C23C24">
        <w:rPr>
          <w:sz w:val="24"/>
          <w:szCs w:val="24"/>
        </w:rPr>
        <w:t xml:space="preserve"> представить:</w:t>
      </w:r>
    </w:p>
    <w:p w14:paraId="69A0589D" w14:textId="5369377D" w:rsidR="00422219" w:rsidRPr="00C23C24" w:rsidRDefault="00422219" w:rsidP="00C23C24">
      <w:pPr>
        <w:pStyle w:val="a3"/>
        <w:ind w:firstLine="708"/>
        <w:jc w:val="both"/>
        <w:rPr>
          <w:sz w:val="24"/>
          <w:szCs w:val="24"/>
        </w:rPr>
      </w:pPr>
      <w:r w:rsidRPr="00C23C24">
        <w:rPr>
          <w:sz w:val="24"/>
          <w:szCs w:val="24"/>
        </w:rPr>
        <w:t xml:space="preserve">а) </w:t>
      </w:r>
      <w:r w:rsidR="00980505" w:rsidRPr="00C23C24">
        <w:rPr>
          <w:sz w:val="24"/>
          <w:szCs w:val="24"/>
        </w:rPr>
        <w:t xml:space="preserve">описание </w:t>
      </w:r>
      <w:r w:rsidRPr="00C23C24">
        <w:rPr>
          <w:sz w:val="24"/>
          <w:szCs w:val="24"/>
        </w:rPr>
        <w:t>целевого продукта/технологии и</w:t>
      </w:r>
      <w:r w:rsidR="00AD5CAD" w:rsidRPr="00C23C24">
        <w:rPr>
          <w:sz w:val="24"/>
          <w:szCs w:val="24"/>
        </w:rPr>
        <w:t xml:space="preserve"> его</w:t>
      </w:r>
      <w:r w:rsidRPr="00C23C24">
        <w:rPr>
          <w:sz w:val="24"/>
          <w:szCs w:val="24"/>
        </w:rPr>
        <w:t xml:space="preserve"> текущего уровня готовности (УГТ </w:t>
      </w:r>
      <w:r w:rsidR="00AD5CAD" w:rsidRPr="00C23C24">
        <w:rPr>
          <w:sz w:val="24"/>
          <w:szCs w:val="24"/>
        </w:rPr>
        <w:t>в соответствии с Приказом Минобрнауки N 107 от 6 февраля 2023 года</w:t>
      </w:r>
      <w:r w:rsidRPr="00C23C24">
        <w:rPr>
          <w:sz w:val="24"/>
          <w:szCs w:val="24"/>
        </w:rPr>
        <w:t>);</w:t>
      </w:r>
    </w:p>
    <w:p w14:paraId="47745FB1" w14:textId="77777777" w:rsidR="00422219" w:rsidRPr="00C23C24" w:rsidRDefault="00422219" w:rsidP="00C23C24">
      <w:pPr>
        <w:pStyle w:val="a3"/>
        <w:ind w:firstLine="708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б) статус защиты результатов интеллектуальной деятельности (подано/планируется);</w:t>
      </w:r>
    </w:p>
    <w:p w14:paraId="5687EF47" w14:textId="77777777" w:rsidR="00422219" w:rsidRPr="00C23C24" w:rsidRDefault="00422219" w:rsidP="00C23C24">
      <w:pPr>
        <w:pStyle w:val="a3"/>
        <w:ind w:firstLine="708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в) сформулированную гипотезу ценности продукта, целевой рынок/применение и план её валидации;</w:t>
      </w:r>
    </w:p>
    <w:p w14:paraId="37F358CD" w14:textId="77777777" w:rsidR="00422219" w:rsidRPr="00C23C24" w:rsidRDefault="00422219" w:rsidP="00C23C24">
      <w:pPr>
        <w:pStyle w:val="a3"/>
        <w:ind w:firstLine="708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г) описание и план использования научного оборудования Университета для прототипирования;</w:t>
      </w:r>
    </w:p>
    <w:p w14:paraId="0DA27A6E" w14:textId="77777777" w:rsidR="00422219" w:rsidRPr="00C23C24" w:rsidRDefault="00422219" w:rsidP="00C23C24">
      <w:pPr>
        <w:pStyle w:val="a3"/>
        <w:ind w:firstLine="708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д) смету и дорожную карту реализации проекта трансляционных исследований на период участия в Программе.</w:t>
      </w:r>
    </w:p>
    <w:p w14:paraId="4BC23129" w14:textId="77777777" w:rsidR="006348E6" w:rsidRPr="00C23C24" w:rsidRDefault="006348E6" w:rsidP="00C23C24">
      <w:pPr>
        <w:pStyle w:val="a3"/>
        <w:ind w:firstLine="709"/>
        <w:jc w:val="both"/>
        <w:rPr>
          <w:sz w:val="24"/>
          <w:szCs w:val="24"/>
        </w:rPr>
      </w:pPr>
    </w:p>
    <w:p w14:paraId="2916406E" w14:textId="2BA963B8" w:rsidR="006348E6" w:rsidRPr="00C23C24" w:rsidRDefault="00422219" w:rsidP="00C23C24">
      <w:pPr>
        <w:jc w:val="center"/>
        <w:rPr>
          <w:b/>
          <w:sz w:val="24"/>
          <w:szCs w:val="24"/>
        </w:rPr>
      </w:pPr>
      <w:r w:rsidRPr="00C23C24">
        <w:rPr>
          <w:b/>
          <w:sz w:val="24"/>
          <w:szCs w:val="24"/>
        </w:rPr>
        <w:t>5</w:t>
      </w:r>
      <w:r w:rsidR="006348E6" w:rsidRPr="00C23C24">
        <w:rPr>
          <w:b/>
          <w:sz w:val="24"/>
          <w:szCs w:val="24"/>
        </w:rPr>
        <w:t>. Порядок реализации Программы</w:t>
      </w:r>
    </w:p>
    <w:p w14:paraId="11E6561A" w14:textId="2653A1E8" w:rsidR="00C52E62" w:rsidRPr="00C23C24" w:rsidRDefault="00422219" w:rsidP="00C23C24">
      <w:pPr>
        <w:pStyle w:val="a3"/>
        <w:tabs>
          <w:tab w:val="left" w:pos="993"/>
        </w:tabs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5</w:t>
      </w:r>
      <w:r w:rsidR="00C52E62" w:rsidRPr="00C23C24">
        <w:rPr>
          <w:sz w:val="24"/>
          <w:szCs w:val="24"/>
        </w:rPr>
        <w:t>.</w:t>
      </w:r>
      <w:r w:rsidR="006348E6" w:rsidRPr="00C23C24">
        <w:rPr>
          <w:sz w:val="24"/>
          <w:szCs w:val="24"/>
        </w:rPr>
        <w:t>1</w:t>
      </w:r>
      <w:r w:rsidR="00C52E62" w:rsidRPr="00C23C24">
        <w:rPr>
          <w:sz w:val="24"/>
          <w:szCs w:val="24"/>
        </w:rPr>
        <w:t>. Экспертное сопровождение проектов.</w:t>
      </w:r>
    </w:p>
    <w:p w14:paraId="02384A51" w14:textId="3EA94DD6" w:rsidR="00C52E62" w:rsidRPr="00C23C24" w:rsidRDefault="00422219" w:rsidP="00C23C24">
      <w:pPr>
        <w:pStyle w:val="a3"/>
        <w:tabs>
          <w:tab w:val="left" w:pos="993"/>
        </w:tabs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5</w:t>
      </w:r>
      <w:r w:rsidR="00C52E62" w:rsidRPr="00C23C24">
        <w:rPr>
          <w:sz w:val="24"/>
          <w:szCs w:val="24"/>
        </w:rPr>
        <w:t xml:space="preserve">.1.1. </w:t>
      </w:r>
      <w:r w:rsidR="001A5C36" w:rsidRPr="00C23C24">
        <w:rPr>
          <w:sz w:val="24"/>
          <w:szCs w:val="24"/>
        </w:rPr>
        <w:t>Д</w:t>
      </w:r>
      <w:r w:rsidR="006348E6" w:rsidRPr="00C23C24">
        <w:rPr>
          <w:sz w:val="24"/>
          <w:szCs w:val="24"/>
        </w:rPr>
        <w:t>ля каждого проекта, получившего поддержку по результатам Конкурса,</w:t>
      </w:r>
      <w:r w:rsidR="00B1021C" w:rsidRPr="00C23C24">
        <w:rPr>
          <w:sz w:val="24"/>
          <w:szCs w:val="24"/>
        </w:rPr>
        <w:t xml:space="preserve"> руководством Программы</w:t>
      </w:r>
      <w:r w:rsidR="00C52E62" w:rsidRPr="00C23C24">
        <w:rPr>
          <w:sz w:val="24"/>
          <w:szCs w:val="24"/>
        </w:rPr>
        <w:t xml:space="preserve"> </w:t>
      </w:r>
      <w:r w:rsidR="001A5C36" w:rsidRPr="00C23C24">
        <w:rPr>
          <w:sz w:val="24"/>
          <w:szCs w:val="24"/>
        </w:rPr>
        <w:t xml:space="preserve">будет </w:t>
      </w:r>
      <w:r w:rsidR="00C52E62" w:rsidRPr="00C23C24">
        <w:rPr>
          <w:sz w:val="24"/>
          <w:szCs w:val="24"/>
        </w:rPr>
        <w:t>назнач</w:t>
      </w:r>
      <w:r w:rsidR="001A5C36" w:rsidRPr="00C23C24">
        <w:rPr>
          <w:sz w:val="24"/>
          <w:szCs w:val="24"/>
        </w:rPr>
        <w:t>ен</w:t>
      </w:r>
      <w:r w:rsidR="00C52E62" w:rsidRPr="00C23C24">
        <w:rPr>
          <w:sz w:val="24"/>
          <w:szCs w:val="24"/>
        </w:rPr>
        <w:t xml:space="preserve"> </w:t>
      </w:r>
      <w:r w:rsidR="00017616" w:rsidRPr="00C23C24">
        <w:rPr>
          <w:sz w:val="24"/>
          <w:szCs w:val="24"/>
        </w:rPr>
        <w:t>наставник</w:t>
      </w:r>
      <w:r w:rsidR="00C52E62" w:rsidRPr="00C23C24">
        <w:rPr>
          <w:sz w:val="24"/>
          <w:szCs w:val="24"/>
        </w:rPr>
        <w:t>-эксперт</w:t>
      </w:r>
      <w:r w:rsidR="006348E6" w:rsidRPr="00C23C24">
        <w:rPr>
          <w:sz w:val="24"/>
          <w:szCs w:val="24"/>
        </w:rPr>
        <w:t xml:space="preserve"> (далее – Эксперт)</w:t>
      </w:r>
      <w:r w:rsidR="00F80964" w:rsidRPr="00C23C24">
        <w:rPr>
          <w:sz w:val="24"/>
          <w:szCs w:val="24"/>
        </w:rPr>
        <w:t xml:space="preserve"> с опытом работы в соответствующей области реальной экономики</w:t>
      </w:r>
      <w:r w:rsidR="00C52E62" w:rsidRPr="00C23C24">
        <w:rPr>
          <w:sz w:val="24"/>
          <w:szCs w:val="24"/>
        </w:rPr>
        <w:t>.</w:t>
      </w:r>
    </w:p>
    <w:p w14:paraId="22567FAD" w14:textId="743BA8E4" w:rsidR="00017616" w:rsidRPr="00C23C24" w:rsidRDefault="00422219" w:rsidP="00C23C24">
      <w:pPr>
        <w:pStyle w:val="a3"/>
        <w:tabs>
          <w:tab w:val="left" w:pos="993"/>
        </w:tabs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5</w:t>
      </w:r>
      <w:r w:rsidR="00017616" w:rsidRPr="00C23C24">
        <w:rPr>
          <w:sz w:val="24"/>
          <w:szCs w:val="24"/>
        </w:rPr>
        <w:t>.1.</w:t>
      </w:r>
      <w:r w:rsidR="00D67196" w:rsidRPr="00C23C24">
        <w:rPr>
          <w:sz w:val="24"/>
          <w:szCs w:val="24"/>
        </w:rPr>
        <w:t>2</w:t>
      </w:r>
      <w:r w:rsidR="00017616" w:rsidRPr="00C23C24">
        <w:rPr>
          <w:sz w:val="24"/>
          <w:szCs w:val="24"/>
        </w:rPr>
        <w:t xml:space="preserve">. Эксперт оказывает содействие </w:t>
      </w:r>
      <w:r w:rsidR="00112F5E" w:rsidRPr="00C23C24">
        <w:rPr>
          <w:sz w:val="24"/>
          <w:szCs w:val="24"/>
        </w:rPr>
        <w:t xml:space="preserve">проектному коллективу </w:t>
      </w:r>
      <w:r w:rsidR="00017616" w:rsidRPr="00C23C24">
        <w:rPr>
          <w:sz w:val="24"/>
          <w:szCs w:val="24"/>
        </w:rPr>
        <w:t>при составлении плана реализации проекта</w:t>
      </w:r>
      <w:r w:rsidR="006348E6" w:rsidRPr="00C23C24">
        <w:rPr>
          <w:sz w:val="24"/>
          <w:szCs w:val="24"/>
        </w:rPr>
        <w:t>, выполняемого по п.3.9</w:t>
      </w:r>
      <w:r w:rsidR="00D67196" w:rsidRPr="00C23C24">
        <w:rPr>
          <w:sz w:val="24"/>
          <w:szCs w:val="24"/>
        </w:rPr>
        <w:t>.</w:t>
      </w:r>
    </w:p>
    <w:p w14:paraId="4C81E05D" w14:textId="4B4A4DEB" w:rsidR="00C52E62" w:rsidRPr="00C23C24" w:rsidRDefault="00422219" w:rsidP="00C23C24">
      <w:pPr>
        <w:pStyle w:val="a3"/>
        <w:tabs>
          <w:tab w:val="left" w:pos="993"/>
        </w:tabs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5</w:t>
      </w:r>
      <w:r w:rsidR="00C52E62" w:rsidRPr="00C23C24">
        <w:rPr>
          <w:sz w:val="24"/>
          <w:szCs w:val="24"/>
        </w:rPr>
        <w:t>.1.</w:t>
      </w:r>
      <w:r w:rsidR="00D67196" w:rsidRPr="00C23C24">
        <w:rPr>
          <w:sz w:val="24"/>
          <w:szCs w:val="24"/>
        </w:rPr>
        <w:t>3</w:t>
      </w:r>
      <w:r w:rsidR="00C52E62" w:rsidRPr="00C23C24">
        <w:rPr>
          <w:sz w:val="24"/>
          <w:szCs w:val="24"/>
        </w:rPr>
        <w:t xml:space="preserve">. </w:t>
      </w:r>
      <w:r w:rsidR="00017616" w:rsidRPr="00C23C24">
        <w:rPr>
          <w:sz w:val="24"/>
          <w:szCs w:val="24"/>
        </w:rPr>
        <w:t xml:space="preserve">На протяжении обоих этапов </w:t>
      </w:r>
      <w:r w:rsidR="00C52E62" w:rsidRPr="00C23C24">
        <w:rPr>
          <w:sz w:val="24"/>
          <w:szCs w:val="24"/>
        </w:rPr>
        <w:t xml:space="preserve">реализуется </w:t>
      </w:r>
      <w:r w:rsidR="00017616" w:rsidRPr="00C23C24">
        <w:rPr>
          <w:sz w:val="24"/>
          <w:szCs w:val="24"/>
        </w:rPr>
        <w:t xml:space="preserve">сопровождение каждого проекта с привлечением </w:t>
      </w:r>
      <w:r w:rsidR="006348E6" w:rsidRPr="00C23C24">
        <w:rPr>
          <w:sz w:val="24"/>
          <w:szCs w:val="24"/>
        </w:rPr>
        <w:t>Э</w:t>
      </w:r>
      <w:r w:rsidR="00017616" w:rsidRPr="00C23C24">
        <w:rPr>
          <w:sz w:val="24"/>
          <w:szCs w:val="24"/>
        </w:rPr>
        <w:t>ксперта</w:t>
      </w:r>
      <w:r w:rsidR="00D67196" w:rsidRPr="00C23C24">
        <w:rPr>
          <w:sz w:val="24"/>
          <w:szCs w:val="24"/>
        </w:rPr>
        <w:t xml:space="preserve"> с соблюдением следующих принципов</w:t>
      </w:r>
      <w:r w:rsidR="00C52E62" w:rsidRPr="00C23C24">
        <w:rPr>
          <w:sz w:val="24"/>
          <w:szCs w:val="24"/>
        </w:rPr>
        <w:t>:</w:t>
      </w:r>
    </w:p>
    <w:p w14:paraId="2D891D1D" w14:textId="5025D349" w:rsidR="00C52E62" w:rsidRPr="00C23C24" w:rsidRDefault="00C52E62" w:rsidP="00C23C24">
      <w:pPr>
        <w:pStyle w:val="a3"/>
        <w:numPr>
          <w:ilvl w:val="0"/>
          <w:numId w:val="30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Еженедельн</w:t>
      </w:r>
      <w:r w:rsidR="00017616" w:rsidRPr="00C23C24">
        <w:rPr>
          <w:sz w:val="24"/>
          <w:szCs w:val="24"/>
        </w:rPr>
        <w:t>о проводятся</w:t>
      </w:r>
      <w:r w:rsidRPr="00C23C24">
        <w:rPr>
          <w:sz w:val="24"/>
          <w:szCs w:val="24"/>
        </w:rPr>
        <w:t xml:space="preserve"> статус-встречи</w:t>
      </w:r>
      <w:r w:rsidR="00017616" w:rsidRPr="00C23C24">
        <w:rPr>
          <w:sz w:val="24"/>
          <w:szCs w:val="24"/>
        </w:rPr>
        <w:t xml:space="preserve"> руководителя проекта</w:t>
      </w:r>
      <w:r w:rsidRPr="00C23C24">
        <w:rPr>
          <w:sz w:val="24"/>
          <w:szCs w:val="24"/>
        </w:rPr>
        <w:t xml:space="preserve"> с </w:t>
      </w:r>
      <w:r w:rsidR="006348E6" w:rsidRPr="00C23C24">
        <w:rPr>
          <w:sz w:val="24"/>
          <w:szCs w:val="24"/>
        </w:rPr>
        <w:t>Э</w:t>
      </w:r>
      <w:r w:rsidR="00017616" w:rsidRPr="00C23C24">
        <w:rPr>
          <w:sz w:val="24"/>
          <w:szCs w:val="24"/>
        </w:rPr>
        <w:t>кспертом</w:t>
      </w:r>
      <w:r w:rsidRPr="00C23C24">
        <w:rPr>
          <w:sz w:val="24"/>
          <w:szCs w:val="24"/>
        </w:rPr>
        <w:t xml:space="preserve"> для разбора ключевых задач и барьеров.</w:t>
      </w:r>
    </w:p>
    <w:p w14:paraId="002EA666" w14:textId="43F4798B" w:rsidR="00C52E62" w:rsidRPr="00C23C24" w:rsidRDefault="00017616" w:rsidP="00C23C24">
      <w:pPr>
        <w:pStyle w:val="a3"/>
        <w:numPr>
          <w:ilvl w:val="0"/>
          <w:numId w:val="30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Руководитель проекта еженедельно п</w:t>
      </w:r>
      <w:r w:rsidR="00C52E62" w:rsidRPr="00C23C24">
        <w:rPr>
          <w:sz w:val="24"/>
          <w:szCs w:val="24"/>
        </w:rPr>
        <w:t>редоставл</w:t>
      </w:r>
      <w:r w:rsidRPr="00C23C24">
        <w:rPr>
          <w:sz w:val="24"/>
          <w:szCs w:val="24"/>
        </w:rPr>
        <w:t xml:space="preserve">яет </w:t>
      </w:r>
      <w:r w:rsidR="006348E6" w:rsidRPr="00C23C24">
        <w:rPr>
          <w:sz w:val="24"/>
          <w:szCs w:val="24"/>
        </w:rPr>
        <w:t>Э</w:t>
      </w:r>
      <w:r w:rsidRPr="00C23C24">
        <w:rPr>
          <w:sz w:val="24"/>
          <w:szCs w:val="24"/>
        </w:rPr>
        <w:t xml:space="preserve">ксперту и </w:t>
      </w:r>
      <w:r w:rsidR="00E3780F" w:rsidRPr="00C23C24">
        <w:rPr>
          <w:sz w:val="24"/>
          <w:szCs w:val="24"/>
        </w:rPr>
        <w:t>руководству</w:t>
      </w:r>
      <w:r w:rsidRPr="00C23C24">
        <w:rPr>
          <w:sz w:val="24"/>
          <w:szCs w:val="24"/>
        </w:rPr>
        <w:t xml:space="preserve"> </w:t>
      </w:r>
      <w:r w:rsidR="006348E6" w:rsidRPr="00C23C24">
        <w:rPr>
          <w:sz w:val="24"/>
          <w:szCs w:val="24"/>
        </w:rPr>
        <w:t>П</w:t>
      </w:r>
      <w:r w:rsidRPr="00C23C24">
        <w:rPr>
          <w:sz w:val="24"/>
          <w:szCs w:val="24"/>
        </w:rPr>
        <w:t>рограммы</w:t>
      </w:r>
      <w:r w:rsidR="00C52E62" w:rsidRPr="00C23C24">
        <w:rPr>
          <w:sz w:val="24"/>
          <w:szCs w:val="24"/>
        </w:rPr>
        <w:t xml:space="preserve"> одностраничны</w:t>
      </w:r>
      <w:r w:rsidRPr="00C23C24">
        <w:rPr>
          <w:sz w:val="24"/>
          <w:szCs w:val="24"/>
        </w:rPr>
        <w:t>й</w:t>
      </w:r>
      <w:r w:rsidR="00C52E62" w:rsidRPr="00C23C24">
        <w:rPr>
          <w:sz w:val="24"/>
          <w:szCs w:val="24"/>
        </w:rPr>
        <w:t xml:space="preserve"> отчёт </w:t>
      </w:r>
      <w:r w:rsidRPr="00C23C24">
        <w:rPr>
          <w:sz w:val="24"/>
          <w:szCs w:val="24"/>
        </w:rPr>
        <w:t>о проделанной работе, ключевых выводах</w:t>
      </w:r>
      <w:r w:rsidR="00C52E62" w:rsidRPr="00C23C24">
        <w:rPr>
          <w:sz w:val="24"/>
          <w:szCs w:val="24"/>
        </w:rPr>
        <w:t xml:space="preserve"> и</w:t>
      </w:r>
      <w:r w:rsidRPr="00C23C24">
        <w:rPr>
          <w:sz w:val="24"/>
          <w:szCs w:val="24"/>
        </w:rPr>
        <w:t xml:space="preserve"> ключевых</w:t>
      </w:r>
      <w:r w:rsidR="00C52E62" w:rsidRPr="00C23C24">
        <w:rPr>
          <w:sz w:val="24"/>
          <w:szCs w:val="24"/>
        </w:rPr>
        <w:t xml:space="preserve"> приняты</w:t>
      </w:r>
      <w:r w:rsidRPr="00C23C24">
        <w:rPr>
          <w:sz w:val="24"/>
          <w:szCs w:val="24"/>
        </w:rPr>
        <w:t>х</w:t>
      </w:r>
      <w:r w:rsidR="00C52E62" w:rsidRPr="00C23C24">
        <w:rPr>
          <w:sz w:val="24"/>
          <w:szCs w:val="24"/>
        </w:rPr>
        <w:t xml:space="preserve"> решения</w:t>
      </w:r>
      <w:r w:rsidRPr="00C23C24">
        <w:rPr>
          <w:sz w:val="24"/>
          <w:szCs w:val="24"/>
        </w:rPr>
        <w:t>х</w:t>
      </w:r>
      <w:r w:rsidR="00C52E62" w:rsidRPr="00C23C24">
        <w:rPr>
          <w:sz w:val="24"/>
          <w:szCs w:val="24"/>
        </w:rPr>
        <w:t>.</w:t>
      </w:r>
    </w:p>
    <w:p w14:paraId="074173D9" w14:textId="14E7AD3B" w:rsidR="00C52E62" w:rsidRPr="00C23C24" w:rsidRDefault="00422219" w:rsidP="00C23C24">
      <w:pPr>
        <w:pStyle w:val="a3"/>
        <w:tabs>
          <w:tab w:val="left" w:pos="993"/>
        </w:tabs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5</w:t>
      </w:r>
      <w:r w:rsidR="00017616" w:rsidRPr="00C23C24">
        <w:rPr>
          <w:sz w:val="24"/>
          <w:szCs w:val="24"/>
        </w:rPr>
        <w:t>.</w:t>
      </w:r>
      <w:r w:rsidR="00C15A2F" w:rsidRPr="00C23C24">
        <w:rPr>
          <w:sz w:val="24"/>
          <w:szCs w:val="24"/>
        </w:rPr>
        <w:t>2</w:t>
      </w:r>
      <w:r w:rsidR="00017616" w:rsidRPr="00C23C24">
        <w:rPr>
          <w:sz w:val="24"/>
          <w:szCs w:val="24"/>
        </w:rPr>
        <w:t xml:space="preserve">. В случае, если в ходе реализации проекта принято решение об изменении целевого рынка, </w:t>
      </w:r>
      <w:r w:rsidR="00E3780F" w:rsidRPr="00C23C24">
        <w:rPr>
          <w:sz w:val="24"/>
          <w:szCs w:val="24"/>
        </w:rPr>
        <w:t>руководством Программы</w:t>
      </w:r>
      <w:r w:rsidR="00017616" w:rsidRPr="00C23C24">
        <w:rPr>
          <w:sz w:val="24"/>
          <w:szCs w:val="24"/>
        </w:rPr>
        <w:t xml:space="preserve"> может быть принято решение о замене </w:t>
      </w:r>
      <w:r w:rsidR="006348E6" w:rsidRPr="00C23C24">
        <w:rPr>
          <w:sz w:val="24"/>
          <w:szCs w:val="24"/>
        </w:rPr>
        <w:t>Э</w:t>
      </w:r>
      <w:r w:rsidR="00017616" w:rsidRPr="00C23C24">
        <w:rPr>
          <w:sz w:val="24"/>
          <w:szCs w:val="24"/>
        </w:rPr>
        <w:t xml:space="preserve">ксперта. В этом случае после назначения нового </w:t>
      </w:r>
      <w:r w:rsidR="006348E6" w:rsidRPr="00C23C24">
        <w:rPr>
          <w:sz w:val="24"/>
          <w:szCs w:val="24"/>
        </w:rPr>
        <w:t>Э</w:t>
      </w:r>
      <w:r w:rsidR="00017616" w:rsidRPr="00C23C24">
        <w:rPr>
          <w:sz w:val="24"/>
          <w:szCs w:val="24"/>
        </w:rPr>
        <w:t>ксперта при его участии производится корректировка плана реализации проекта.</w:t>
      </w:r>
    </w:p>
    <w:p w14:paraId="56949359" w14:textId="5EAD6F8D" w:rsidR="00070213" w:rsidRPr="00C23C24" w:rsidRDefault="00422219" w:rsidP="00C23C24">
      <w:pPr>
        <w:pStyle w:val="a3"/>
        <w:tabs>
          <w:tab w:val="left" w:pos="993"/>
        </w:tabs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5</w:t>
      </w:r>
      <w:r w:rsidR="00070213" w:rsidRPr="00C23C24">
        <w:rPr>
          <w:sz w:val="24"/>
          <w:szCs w:val="24"/>
        </w:rPr>
        <w:t>.</w:t>
      </w:r>
      <w:r w:rsidR="00C15A2F" w:rsidRPr="00C23C24">
        <w:rPr>
          <w:sz w:val="24"/>
          <w:szCs w:val="24"/>
        </w:rPr>
        <w:t>3</w:t>
      </w:r>
      <w:r w:rsidR="00070213" w:rsidRPr="00C23C24">
        <w:rPr>
          <w:sz w:val="24"/>
          <w:szCs w:val="24"/>
        </w:rPr>
        <w:t>. Этапы реализации проекта и порядок сопровождения</w:t>
      </w:r>
    </w:p>
    <w:p w14:paraId="672AEEB9" w14:textId="1ACE6411" w:rsidR="00070213" w:rsidRPr="00C23C24" w:rsidRDefault="00422219" w:rsidP="00C23C24">
      <w:pPr>
        <w:pStyle w:val="a3"/>
        <w:tabs>
          <w:tab w:val="left" w:pos="993"/>
        </w:tabs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5</w:t>
      </w:r>
      <w:r w:rsidR="00070213" w:rsidRPr="00C23C24">
        <w:rPr>
          <w:sz w:val="24"/>
          <w:szCs w:val="24"/>
        </w:rPr>
        <w:t>.</w:t>
      </w:r>
      <w:r w:rsidR="00C15A2F" w:rsidRPr="00C23C24">
        <w:rPr>
          <w:sz w:val="24"/>
          <w:szCs w:val="24"/>
        </w:rPr>
        <w:t>3</w:t>
      </w:r>
      <w:r w:rsidR="00070213" w:rsidRPr="00C23C24">
        <w:rPr>
          <w:sz w:val="24"/>
          <w:szCs w:val="24"/>
        </w:rPr>
        <w:t>.</w:t>
      </w:r>
      <w:r w:rsidR="00C15A2F" w:rsidRPr="00C23C24">
        <w:rPr>
          <w:sz w:val="24"/>
          <w:szCs w:val="24"/>
        </w:rPr>
        <w:t>1</w:t>
      </w:r>
      <w:r w:rsidR="00070213" w:rsidRPr="00C23C24">
        <w:rPr>
          <w:sz w:val="24"/>
          <w:szCs w:val="24"/>
        </w:rPr>
        <w:t xml:space="preserve">. Первый этап </w:t>
      </w:r>
    </w:p>
    <w:p w14:paraId="0B519D12" w14:textId="3224DDCA" w:rsidR="00193A97" w:rsidRPr="00C23C24" w:rsidRDefault="00070213" w:rsidP="00C23C24">
      <w:pPr>
        <w:pStyle w:val="a3"/>
        <w:tabs>
          <w:tab w:val="left" w:pos="993"/>
        </w:tabs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 xml:space="preserve">Направлен на валидацию рыночного спроса и снижение ключевых технологических, регуляторных и рыночных рисков. </w:t>
      </w:r>
    </w:p>
    <w:p w14:paraId="779F4174" w14:textId="77777777" w:rsidR="00193A97" w:rsidRPr="00C23C24" w:rsidRDefault="00193A97" w:rsidP="00C23C24">
      <w:pPr>
        <w:pStyle w:val="a3"/>
        <w:tabs>
          <w:tab w:val="left" w:pos="993"/>
        </w:tabs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Основные задачи этапа:</w:t>
      </w:r>
    </w:p>
    <w:p w14:paraId="339EE8CA" w14:textId="6CBA24FB" w:rsidR="00193A97" w:rsidRPr="00C23C24" w:rsidRDefault="00193A97" w:rsidP="00C23C24">
      <w:pPr>
        <w:pStyle w:val="a3"/>
        <w:numPr>
          <w:ilvl w:val="1"/>
          <w:numId w:val="29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Проверить ключевые гипотезы ценности и рисков (применимость, экономический эффект, регуляторные ограничения/совместимость, способы внедрения).</w:t>
      </w:r>
    </w:p>
    <w:p w14:paraId="72556BB7" w14:textId="77777777" w:rsidR="00193A97" w:rsidRPr="00C23C24" w:rsidRDefault="00193A97" w:rsidP="00C23C24">
      <w:pPr>
        <w:pStyle w:val="a3"/>
        <w:numPr>
          <w:ilvl w:val="1"/>
          <w:numId w:val="29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Сегментировать рынок и выбрать идеальный профиль клиента и первый кейс использования технологии (продукта).</w:t>
      </w:r>
    </w:p>
    <w:p w14:paraId="52123F9E" w14:textId="77777777" w:rsidR="00193A97" w:rsidRPr="00C23C24" w:rsidRDefault="00193A97" w:rsidP="00C23C24">
      <w:pPr>
        <w:pStyle w:val="a3"/>
        <w:numPr>
          <w:ilvl w:val="1"/>
          <w:numId w:val="29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Сформировать и реализовать дорожную карту пилотов или критерии лицензирования.</w:t>
      </w:r>
    </w:p>
    <w:p w14:paraId="211F7F38" w14:textId="77777777" w:rsidR="00193A97" w:rsidRPr="00C23C24" w:rsidRDefault="00193A97" w:rsidP="00C23C24">
      <w:pPr>
        <w:pStyle w:val="a3"/>
        <w:tabs>
          <w:tab w:val="left" w:pos="993"/>
        </w:tabs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Требования:</w:t>
      </w:r>
    </w:p>
    <w:p w14:paraId="5060539F" w14:textId="7E4270C4" w:rsidR="00193A97" w:rsidRPr="00C23C24" w:rsidRDefault="00193A97" w:rsidP="00C23C24">
      <w:pPr>
        <w:pStyle w:val="a3"/>
        <w:numPr>
          <w:ilvl w:val="1"/>
          <w:numId w:val="29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 xml:space="preserve">Выделены ключевые роли заинтересованных лиц, связанных с использованием </w:t>
      </w:r>
      <w:r w:rsidRPr="00C23C24">
        <w:rPr>
          <w:sz w:val="24"/>
          <w:szCs w:val="24"/>
        </w:rPr>
        <w:lastRenderedPageBreak/>
        <w:t xml:space="preserve">технологии / продукта (например, </w:t>
      </w:r>
      <w:r w:rsidR="0049514A" w:rsidRPr="00C23C24">
        <w:rPr>
          <w:sz w:val="24"/>
          <w:szCs w:val="24"/>
        </w:rPr>
        <w:t>пользователь/лаборант, ответственный за технологический процесс, лицо, принимающее решение о закупке и т.д.)</w:t>
      </w:r>
      <w:r w:rsidRPr="00C23C24">
        <w:rPr>
          <w:sz w:val="24"/>
          <w:szCs w:val="24"/>
        </w:rPr>
        <w:t>;</w:t>
      </w:r>
    </w:p>
    <w:p w14:paraId="1A74D128" w14:textId="18ED0658" w:rsidR="00193A97" w:rsidRPr="00C23C24" w:rsidRDefault="0049514A" w:rsidP="00C23C24">
      <w:pPr>
        <w:pStyle w:val="a3"/>
        <w:numPr>
          <w:ilvl w:val="1"/>
          <w:numId w:val="29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Не менее 5 глубинных</w:t>
      </w:r>
      <w:r w:rsidR="00193A97" w:rsidRPr="00C23C24">
        <w:rPr>
          <w:sz w:val="24"/>
          <w:szCs w:val="24"/>
        </w:rPr>
        <w:t xml:space="preserve"> интервью с </w:t>
      </w:r>
      <w:r w:rsidR="00D37AD7" w:rsidRPr="00C23C24">
        <w:rPr>
          <w:sz w:val="24"/>
          <w:szCs w:val="24"/>
        </w:rPr>
        <w:t>ключевы</w:t>
      </w:r>
      <w:r w:rsidR="00F55564">
        <w:rPr>
          <w:sz w:val="24"/>
          <w:szCs w:val="24"/>
        </w:rPr>
        <w:t>ми</w:t>
      </w:r>
      <w:r w:rsidR="00D37AD7" w:rsidRPr="00C23C24">
        <w:rPr>
          <w:sz w:val="24"/>
          <w:szCs w:val="24"/>
        </w:rPr>
        <w:t xml:space="preserve"> </w:t>
      </w:r>
      <w:r w:rsidR="00193A97" w:rsidRPr="00C23C24">
        <w:rPr>
          <w:sz w:val="24"/>
          <w:szCs w:val="24"/>
        </w:rPr>
        <w:t xml:space="preserve">ролями </w:t>
      </w:r>
      <w:r w:rsidR="00D37AD7" w:rsidRPr="00C23C24">
        <w:rPr>
          <w:sz w:val="24"/>
          <w:szCs w:val="24"/>
        </w:rPr>
        <w:t xml:space="preserve">заинтересованных лиц </w:t>
      </w:r>
      <w:r w:rsidR="00193A97" w:rsidRPr="00C23C24">
        <w:rPr>
          <w:sz w:val="24"/>
          <w:szCs w:val="24"/>
        </w:rPr>
        <w:t xml:space="preserve">(минимум </w:t>
      </w:r>
      <w:r w:rsidRPr="00C23C24">
        <w:rPr>
          <w:sz w:val="24"/>
          <w:szCs w:val="24"/>
        </w:rPr>
        <w:t>одно</w:t>
      </w:r>
      <w:r w:rsidR="00193A97" w:rsidRPr="00C23C24">
        <w:rPr>
          <w:sz w:val="24"/>
          <w:szCs w:val="24"/>
        </w:rPr>
        <w:t xml:space="preserve"> на каждую критически важную роль).</w:t>
      </w:r>
    </w:p>
    <w:p w14:paraId="0E88AF92" w14:textId="77777777" w:rsidR="00193A97" w:rsidRPr="00C23C24" w:rsidRDefault="00193A97" w:rsidP="00C23C24">
      <w:pPr>
        <w:pStyle w:val="a3"/>
        <w:numPr>
          <w:ilvl w:val="1"/>
          <w:numId w:val="29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Определены 1–2 чётких «идеальных профиля клиента» и приоритетный сегмент рынка.</w:t>
      </w:r>
    </w:p>
    <w:p w14:paraId="2CC424D2" w14:textId="77777777" w:rsidR="00193A97" w:rsidRPr="00C23C24" w:rsidRDefault="00193A97" w:rsidP="00C23C24">
      <w:pPr>
        <w:pStyle w:val="a3"/>
        <w:numPr>
          <w:ilvl w:val="1"/>
          <w:numId w:val="29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Подтверждённые “обязательные” спецификации/требования к продукту.</w:t>
      </w:r>
    </w:p>
    <w:p w14:paraId="36A57774" w14:textId="7595DCD0" w:rsidR="005308C1" w:rsidRPr="00C23C24" w:rsidRDefault="005308C1" w:rsidP="00C23C24">
      <w:pPr>
        <w:pStyle w:val="a3"/>
        <w:numPr>
          <w:ilvl w:val="1"/>
          <w:numId w:val="29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 xml:space="preserve">Сформирован </w:t>
      </w:r>
      <w:r w:rsidR="0049514A" w:rsidRPr="00C23C24">
        <w:rPr>
          <w:sz w:val="24"/>
          <w:szCs w:val="24"/>
        </w:rPr>
        <w:t>перечень заинтересованных потенциальных покупателей/заказчиков или</w:t>
      </w:r>
      <w:r w:rsidR="00193A97" w:rsidRPr="00C23C24">
        <w:rPr>
          <w:sz w:val="24"/>
          <w:szCs w:val="24"/>
        </w:rPr>
        <w:t xml:space="preserve"> заинтересованных лицензиат</w:t>
      </w:r>
      <w:r w:rsidR="0049514A" w:rsidRPr="00C23C24">
        <w:rPr>
          <w:sz w:val="24"/>
          <w:szCs w:val="24"/>
        </w:rPr>
        <w:t>ов</w:t>
      </w:r>
      <w:r w:rsidR="00193A97" w:rsidRPr="00C23C24">
        <w:rPr>
          <w:sz w:val="24"/>
          <w:szCs w:val="24"/>
        </w:rPr>
        <w:t>.</w:t>
      </w:r>
    </w:p>
    <w:p w14:paraId="0E764A0F" w14:textId="0586865A" w:rsidR="00034AB8" w:rsidRPr="00C23C24" w:rsidRDefault="00034AB8" w:rsidP="00C23C24">
      <w:pPr>
        <w:pStyle w:val="a3"/>
        <w:numPr>
          <w:ilvl w:val="1"/>
          <w:numId w:val="29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Матрица рисков: ≥50% критических гипотез переведены из “не проверено” в “подтверждено/опровергнуто”.</w:t>
      </w:r>
    </w:p>
    <w:p w14:paraId="27924335" w14:textId="0682A994" w:rsidR="00087C0E" w:rsidRPr="00C23C24" w:rsidRDefault="00087C0E" w:rsidP="00C23C24">
      <w:pPr>
        <w:pStyle w:val="a3"/>
        <w:tabs>
          <w:tab w:val="left" w:pos="993"/>
        </w:tabs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 xml:space="preserve">5.3.2. По итогам 1-го этапа </w:t>
      </w:r>
      <w:r w:rsidR="00BF3402" w:rsidRPr="00C23C24">
        <w:rPr>
          <w:sz w:val="24"/>
          <w:szCs w:val="24"/>
        </w:rPr>
        <w:t>руководство</w:t>
      </w:r>
      <w:r w:rsidRPr="00C23C24">
        <w:rPr>
          <w:sz w:val="24"/>
          <w:szCs w:val="24"/>
        </w:rPr>
        <w:t xml:space="preserve"> Программы организует проверку результатов реализации проектов</w:t>
      </w:r>
      <w:r w:rsidR="00757ABE" w:rsidRPr="00C23C24">
        <w:rPr>
          <w:sz w:val="24"/>
          <w:szCs w:val="24"/>
        </w:rPr>
        <w:t xml:space="preserve"> силами конкурсной комиссии, а именно выполнение плана реализации проекта, выполнение требований п.5.3.1</w:t>
      </w:r>
      <w:r w:rsidRPr="00C23C24">
        <w:rPr>
          <w:sz w:val="24"/>
          <w:szCs w:val="24"/>
        </w:rPr>
        <w:t xml:space="preserve">. </w:t>
      </w:r>
    </w:p>
    <w:p w14:paraId="31286040" w14:textId="4F8EDE2B" w:rsidR="00087C0E" w:rsidRPr="00C23C24" w:rsidRDefault="00087C0E" w:rsidP="00C23C24">
      <w:pPr>
        <w:pStyle w:val="a3"/>
        <w:tabs>
          <w:tab w:val="left" w:pos="993"/>
        </w:tabs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5.3.3. По результатам проверки результатов проектов формируются рекомендации проектам:</w:t>
      </w:r>
    </w:p>
    <w:p w14:paraId="75014B64" w14:textId="77777777" w:rsidR="00087C0E" w:rsidRPr="00C23C24" w:rsidRDefault="00087C0E" w:rsidP="00C23C24">
      <w:pPr>
        <w:pStyle w:val="a3"/>
        <w:tabs>
          <w:tab w:val="left" w:pos="993"/>
        </w:tabs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а) при положительном результате тестирования гипотез ценности – переход ко 2-му этапу (повышение УГТ, создание прототипа, уточнение требований);</w:t>
      </w:r>
    </w:p>
    <w:p w14:paraId="4DB63ADB" w14:textId="77777777" w:rsidR="00087C0E" w:rsidRPr="00C23C24" w:rsidRDefault="00087C0E" w:rsidP="00C23C24">
      <w:pPr>
        <w:pStyle w:val="a3"/>
        <w:tabs>
          <w:tab w:val="left" w:pos="993"/>
        </w:tabs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б) при положительном результате, но малой емкости рынка – тестирование новых гипотез;</w:t>
      </w:r>
    </w:p>
    <w:p w14:paraId="62FCC364" w14:textId="77777777" w:rsidR="00087C0E" w:rsidRPr="00C23C24" w:rsidRDefault="00087C0E" w:rsidP="00C23C24">
      <w:pPr>
        <w:pStyle w:val="a3"/>
        <w:tabs>
          <w:tab w:val="left" w:pos="993"/>
        </w:tabs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в) при негативном результате – пересмотр плана или прекращение поддержки.</w:t>
      </w:r>
    </w:p>
    <w:p w14:paraId="685C4A23" w14:textId="0E8B8489" w:rsidR="00070213" w:rsidRPr="00C23C24" w:rsidRDefault="00422219" w:rsidP="00C23C24">
      <w:pPr>
        <w:pStyle w:val="a3"/>
        <w:tabs>
          <w:tab w:val="left" w:pos="993"/>
        </w:tabs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5</w:t>
      </w:r>
      <w:r w:rsidR="00070213" w:rsidRPr="00C23C24">
        <w:rPr>
          <w:sz w:val="24"/>
          <w:szCs w:val="24"/>
        </w:rPr>
        <w:t>.</w:t>
      </w:r>
      <w:r w:rsidR="00034AB8" w:rsidRPr="00C23C24">
        <w:rPr>
          <w:sz w:val="24"/>
          <w:szCs w:val="24"/>
        </w:rPr>
        <w:t>3</w:t>
      </w:r>
      <w:r w:rsidR="00070213" w:rsidRPr="00C23C24">
        <w:rPr>
          <w:sz w:val="24"/>
          <w:szCs w:val="24"/>
        </w:rPr>
        <w:t>.</w:t>
      </w:r>
      <w:r w:rsidR="00087C0E" w:rsidRPr="00C23C24">
        <w:rPr>
          <w:sz w:val="24"/>
          <w:szCs w:val="24"/>
        </w:rPr>
        <w:t>4</w:t>
      </w:r>
      <w:r w:rsidR="00070213" w:rsidRPr="00C23C24">
        <w:rPr>
          <w:sz w:val="24"/>
          <w:szCs w:val="24"/>
        </w:rPr>
        <w:t xml:space="preserve">. Второй этап </w:t>
      </w:r>
    </w:p>
    <w:p w14:paraId="346A0C64" w14:textId="7E5C6AF7" w:rsidR="005308C1" w:rsidRPr="00C23C24" w:rsidRDefault="005308C1" w:rsidP="00C23C24">
      <w:pPr>
        <w:pStyle w:val="a3"/>
        <w:tabs>
          <w:tab w:val="left" w:pos="993"/>
        </w:tabs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Направлен на повышение уровня готовности технологии, создание улучшенных прототипов, снятие оставшихся рисков.</w:t>
      </w:r>
    </w:p>
    <w:p w14:paraId="642D903C" w14:textId="1C4342A2" w:rsidR="005308C1" w:rsidRPr="00C23C24" w:rsidRDefault="005308C1" w:rsidP="00C23C24">
      <w:pPr>
        <w:pStyle w:val="a3"/>
        <w:tabs>
          <w:tab w:val="left" w:pos="993"/>
        </w:tabs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 xml:space="preserve">План работ на 2-й этап уточняется в индивидуальном порядке в соответствии с результатами </w:t>
      </w:r>
      <w:r w:rsidR="00087C0E" w:rsidRPr="00C23C24">
        <w:rPr>
          <w:sz w:val="24"/>
          <w:szCs w:val="24"/>
        </w:rPr>
        <w:t>коллегиальной</w:t>
      </w:r>
      <w:r w:rsidRPr="00C23C24">
        <w:rPr>
          <w:sz w:val="24"/>
          <w:szCs w:val="24"/>
        </w:rPr>
        <w:t xml:space="preserve"> оценки результатов первого этапа.</w:t>
      </w:r>
    </w:p>
    <w:p w14:paraId="590D99ED" w14:textId="5B279252" w:rsidR="00087C0E" w:rsidRPr="00C23C24" w:rsidRDefault="00087C0E" w:rsidP="00C23C24">
      <w:pPr>
        <w:pStyle w:val="a3"/>
        <w:tabs>
          <w:tab w:val="left" w:pos="993"/>
        </w:tabs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 xml:space="preserve">5.3.5. По итогам 2-го этапа </w:t>
      </w:r>
      <w:r w:rsidR="00600C33" w:rsidRPr="00C23C24">
        <w:rPr>
          <w:sz w:val="24"/>
          <w:szCs w:val="24"/>
        </w:rPr>
        <w:t>конкурсная комиссия</w:t>
      </w:r>
      <w:r w:rsidRPr="00C23C24">
        <w:rPr>
          <w:sz w:val="24"/>
          <w:szCs w:val="24"/>
        </w:rPr>
        <w:t xml:space="preserve"> Программы организует коллегиальную проверку результатов реализации проектов. </w:t>
      </w:r>
    </w:p>
    <w:p w14:paraId="68F68E4C" w14:textId="18254DB3" w:rsidR="00070213" w:rsidRPr="00C23C24" w:rsidRDefault="00422219" w:rsidP="00C23C24">
      <w:pPr>
        <w:pStyle w:val="a3"/>
        <w:tabs>
          <w:tab w:val="left" w:pos="993"/>
        </w:tabs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5</w:t>
      </w:r>
      <w:r w:rsidR="00070213" w:rsidRPr="00C23C24">
        <w:rPr>
          <w:sz w:val="24"/>
          <w:szCs w:val="24"/>
        </w:rPr>
        <w:t>.</w:t>
      </w:r>
      <w:r w:rsidR="00034AB8" w:rsidRPr="00C23C24">
        <w:rPr>
          <w:sz w:val="24"/>
          <w:szCs w:val="24"/>
        </w:rPr>
        <w:t>3</w:t>
      </w:r>
      <w:r w:rsidR="00070213" w:rsidRPr="00C23C24">
        <w:rPr>
          <w:sz w:val="24"/>
          <w:szCs w:val="24"/>
        </w:rPr>
        <w:t>.</w:t>
      </w:r>
      <w:r w:rsidR="00087C0E" w:rsidRPr="00C23C24">
        <w:rPr>
          <w:sz w:val="24"/>
          <w:szCs w:val="24"/>
        </w:rPr>
        <w:t>6</w:t>
      </w:r>
      <w:r w:rsidR="00070213" w:rsidRPr="00C23C24">
        <w:rPr>
          <w:sz w:val="24"/>
          <w:szCs w:val="24"/>
        </w:rPr>
        <w:t>. Продление</w:t>
      </w:r>
      <w:r w:rsidR="00991D60" w:rsidRPr="00C23C24">
        <w:rPr>
          <w:sz w:val="24"/>
          <w:szCs w:val="24"/>
        </w:rPr>
        <w:t xml:space="preserve"> сопровождения проектов</w:t>
      </w:r>
      <w:r w:rsidR="00070213" w:rsidRPr="00C23C24">
        <w:rPr>
          <w:sz w:val="24"/>
          <w:szCs w:val="24"/>
        </w:rPr>
        <w:t xml:space="preserve"> </w:t>
      </w:r>
    </w:p>
    <w:p w14:paraId="03318374" w14:textId="61522DAB" w:rsidR="00070213" w:rsidRPr="00C23C24" w:rsidRDefault="00070213" w:rsidP="00C23C24">
      <w:pPr>
        <w:pStyle w:val="a3"/>
        <w:tabs>
          <w:tab w:val="left" w:pos="993"/>
        </w:tabs>
        <w:ind w:firstLine="709"/>
        <w:jc w:val="both"/>
        <w:rPr>
          <w:sz w:val="24"/>
          <w:szCs w:val="24"/>
        </w:rPr>
      </w:pPr>
      <w:r w:rsidRPr="00C23C24">
        <w:rPr>
          <w:sz w:val="24"/>
          <w:szCs w:val="24"/>
        </w:rPr>
        <w:t>По</w:t>
      </w:r>
      <w:r w:rsidR="00087C0E" w:rsidRPr="00C23C24">
        <w:rPr>
          <w:sz w:val="24"/>
          <w:szCs w:val="24"/>
        </w:rPr>
        <w:t xml:space="preserve"> </w:t>
      </w:r>
      <w:r w:rsidRPr="00C23C24">
        <w:rPr>
          <w:sz w:val="24"/>
          <w:szCs w:val="24"/>
        </w:rPr>
        <w:t xml:space="preserve">итогам </w:t>
      </w:r>
      <w:r w:rsidR="00087C0E" w:rsidRPr="00C23C24">
        <w:rPr>
          <w:sz w:val="24"/>
          <w:szCs w:val="24"/>
        </w:rPr>
        <w:t xml:space="preserve">проверки результатов реализации проектов </w:t>
      </w:r>
      <w:r w:rsidR="00991D60" w:rsidRPr="00C23C24">
        <w:rPr>
          <w:sz w:val="24"/>
          <w:szCs w:val="24"/>
        </w:rPr>
        <w:t xml:space="preserve">по каждому проекту </w:t>
      </w:r>
      <w:r w:rsidRPr="00C23C24">
        <w:rPr>
          <w:sz w:val="24"/>
          <w:szCs w:val="24"/>
        </w:rPr>
        <w:t>принимает</w:t>
      </w:r>
      <w:r w:rsidR="00BF3402" w:rsidRPr="00C23C24">
        <w:rPr>
          <w:sz w:val="24"/>
          <w:szCs w:val="24"/>
        </w:rPr>
        <w:t>ся</w:t>
      </w:r>
      <w:r w:rsidRPr="00C23C24">
        <w:rPr>
          <w:sz w:val="24"/>
          <w:szCs w:val="24"/>
        </w:rPr>
        <w:t xml:space="preserve"> решение о продлении сопровождения на второй год </w:t>
      </w:r>
      <w:r w:rsidR="00991D60" w:rsidRPr="00C23C24">
        <w:rPr>
          <w:sz w:val="24"/>
          <w:szCs w:val="24"/>
        </w:rPr>
        <w:t>реализации проектов</w:t>
      </w:r>
      <w:r w:rsidRPr="00C23C24">
        <w:rPr>
          <w:sz w:val="24"/>
          <w:szCs w:val="24"/>
        </w:rPr>
        <w:t xml:space="preserve">. </w:t>
      </w:r>
      <w:r w:rsidR="00991D60" w:rsidRPr="00C23C24">
        <w:rPr>
          <w:sz w:val="24"/>
          <w:szCs w:val="24"/>
        </w:rPr>
        <w:t xml:space="preserve">Целевым показателем </w:t>
      </w:r>
      <w:r w:rsidRPr="00C23C24">
        <w:rPr>
          <w:sz w:val="24"/>
          <w:szCs w:val="24"/>
        </w:rPr>
        <w:t xml:space="preserve">успешной коммерциализации </w:t>
      </w:r>
      <w:r w:rsidR="00991D60" w:rsidRPr="00C23C24">
        <w:rPr>
          <w:sz w:val="24"/>
          <w:szCs w:val="24"/>
        </w:rPr>
        <w:t xml:space="preserve">при этом является </w:t>
      </w:r>
      <w:r w:rsidRPr="00C23C24">
        <w:rPr>
          <w:sz w:val="24"/>
          <w:szCs w:val="24"/>
        </w:rPr>
        <w:t>привлечение не менее 2 000 000 рублей внебюджетных средств в первый год после завершения поддержки в Программе.</w:t>
      </w:r>
    </w:p>
    <w:p w14:paraId="5AD13EE5" w14:textId="77777777" w:rsidR="00CA1DE4" w:rsidRPr="00C23C24" w:rsidRDefault="00CA1DE4" w:rsidP="00C23C24">
      <w:pPr>
        <w:widowControl/>
        <w:autoSpaceDE/>
        <w:autoSpaceDN/>
        <w:rPr>
          <w:b/>
          <w:color w:val="000000" w:themeColor="text1"/>
          <w:sz w:val="24"/>
          <w:szCs w:val="24"/>
        </w:rPr>
      </w:pPr>
      <w:r w:rsidRPr="00C23C24">
        <w:rPr>
          <w:b/>
          <w:color w:val="000000" w:themeColor="text1"/>
          <w:sz w:val="24"/>
          <w:szCs w:val="24"/>
        </w:rPr>
        <w:br w:type="page"/>
      </w:r>
    </w:p>
    <w:p w14:paraId="2866C81C" w14:textId="045077F8" w:rsidR="007F3C51" w:rsidRPr="00C23C24" w:rsidRDefault="00CA1DE4" w:rsidP="00C23C24">
      <w:pPr>
        <w:ind w:firstLine="5387"/>
        <w:jc w:val="right"/>
        <w:rPr>
          <w:sz w:val="28"/>
          <w:szCs w:val="28"/>
        </w:rPr>
      </w:pPr>
      <w:r w:rsidRPr="00C23C24">
        <w:rPr>
          <w:sz w:val="28"/>
          <w:szCs w:val="28"/>
        </w:rPr>
        <w:lastRenderedPageBreak/>
        <w:t xml:space="preserve">Приложение </w:t>
      </w:r>
      <w:r w:rsidR="007F3C51" w:rsidRPr="00C23C24">
        <w:rPr>
          <w:sz w:val="28"/>
          <w:szCs w:val="28"/>
        </w:rPr>
        <w:t>№</w:t>
      </w:r>
      <w:r w:rsidR="00C23C24">
        <w:rPr>
          <w:sz w:val="28"/>
          <w:szCs w:val="28"/>
        </w:rPr>
        <w:t xml:space="preserve"> </w:t>
      </w:r>
      <w:r w:rsidR="00EE1E1F" w:rsidRPr="00C23C24">
        <w:rPr>
          <w:sz w:val="28"/>
          <w:szCs w:val="28"/>
        </w:rPr>
        <w:t xml:space="preserve">1 </w:t>
      </w:r>
      <w:r w:rsidRPr="00C23C24">
        <w:rPr>
          <w:sz w:val="28"/>
          <w:szCs w:val="28"/>
        </w:rPr>
        <w:t xml:space="preserve">к </w:t>
      </w:r>
      <w:r w:rsidR="0031618B" w:rsidRPr="00C23C24">
        <w:rPr>
          <w:sz w:val="28"/>
          <w:szCs w:val="28"/>
        </w:rPr>
        <w:t xml:space="preserve">Положению </w:t>
      </w:r>
      <w:r w:rsidR="005172E2" w:rsidRPr="00C23C24">
        <w:rPr>
          <w:sz w:val="28"/>
          <w:szCs w:val="28"/>
        </w:rPr>
        <w:t>о программе трансляционных исследований Уфимского университета науки и технологий</w:t>
      </w:r>
    </w:p>
    <w:p w14:paraId="0A17A9C0" w14:textId="77777777" w:rsidR="009E4E95" w:rsidRPr="00C23C24" w:rsidRDefault="009E4E95" w:rsidP="00C23C24">
      <w:pPr>
        <w:ind w:firstLine="5387"/>
        <w:jc w:val="right"/>
        <w:rPr>
          <w:sz w:val="28"/>
          <w:szCs w:val="28"/>
        </w:rPr>
      </w:pPr>
    </w:p>
    <w:p w14:paraId="48D7DA7B" w14:textId="77777777" w:rsidR="009E4E95" w:rsidRPr="00C23C24" w:rsidRDefault="009E4E95" w:rsidP="00C23C24">
      <w:pPr>
        <w:pStyle w:val="a3"/>
        <w:ind w:firstLine="709"/>
        <w:jc w:val="both"/>
      </w:pPr>
    </w:p>
    <w:p w14:paraId="1BE56F36" w14:textId="77777777" w:rsidR="009E4E95" w:rsidRPr="00C23C24" w:rsidRDefault="009E4E95" w:rsidP="00C23C24">
      <w:pPr>
        <w:pStyle w:val="a3"/>
        <w:ind w:firstLine="709"/>
        <w:jc w:val="center"/>
        <w:rPr>
          <w:sz w:val="28"/>
          <w:szCs w:val="28"/>
        </w:rPr>
      </w:pPr>
      <w:r w:rsidRPr="00C23C24">
        <w:rPr>
          <w:sz w:val="28"/>
          <w:szCs w:val="28"/>
        </w:rPr>
        <w:t xml:space="preserve">ЗАЯВКА </w:t>
      </w:r>
      <w:r w:rsidRPr="00C23C24">
        <w:rPr>
          <w:sz w:val="28"/>
          <w:szCs w:val="28"/>
        </w:rPr>
        <w:br/>
        <w:t>на участие в Программе трансляционных исследований УУНиТ</w:t>
      </w:r>
    </w:p>
    <w:p w14:paraId="4BE82BE1" w14:textId="77777777" w:rsidR="009E4E95" w:rsidRPr="00C23C24" w:rsidRDefault="009E4E95" w:rsidP="00C23C24">
      <w:pPr>
        <w:pStyle w:val="a3"/>
        <w:ind w:firstLine="709"/>
        <w:jc w:val="center"/>
        <w:rPr>
          <w:color w:val="000000" w:themeColor="text1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01"/>
        <w:gridCol w:w="6004"/>
        <w:gridCol w:w="3224"/>
      </w:tblGrid>
      <w:tr w:rsidR="009E4E95" w:rsidRPr="00C23C24" w14:paraId="4F8B5430" w14:textId="77777777" w:rsidTr="00B85306">
        <w:tc>
          <w:tcPr>
            <w:tcW w:w="421" w:type="dxa"/>
          </w:tcPr>
          <w:p w14:paraId="24E83899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  <w:tc>
          <w:tcPr>
            <w:tcW w:w="6375" w:type="dxa"/>
          </w:tcPr>
          <w:p w14:paraId="7BD00199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C23C24">
              <w:rPr>
                <w:rFonts w:ascii="Times New Roman" w:hAnsi="Times New Roman"/>
                <w:sz w:val="28"/>
                <w:szCs w:val="24"/>
                <w:lang w:val="ru-RU"/>
              </w:rPr>
              <w:t>Поле</w:t>
            </w:r>
          </w:p>
        </w:tc>
        <w:tc>
          <w:tcPr>
            <w:tcW w:w="3399" w:type="dxa"/>
          </w:tcPr>
          <w:p w14:paraId="75DA3760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C23C24">
              <w:rPr>
                <w:rFonts w:ascii="Times New Roman" w:hAnsi="Times New Roman"/>
                <w:sz w:val="28"/>
                <w:szCs w:val="24"/>
                <w:lang w:val="ru-RU"/>
              </w:rPr>
              <w:t>Содержание</w:t>
            </w:r>
          </w:p>
        </w:tc>
      </w:tr>
      <w:tr w:rsidR="009E4E95" w:rsidRPr="00C23C24" w14:paraId="68D36C85" w14:textId="77777777" w:rsidTr="00B85306">
        <w:tc>
          <w:tcPr>
            <w:tcW w:w="421" w:type="dxa"/>
          </w:tcPr>
          <w:p w14:paraId="2F298816" w14:textId="77777777" w:rsidR="009E4E95" w:rsidRPr="00C23C24" w:rsidRDefault="009E4E95" w:rsidP="00C23C24">
            <w:pPr>
              <w:pStyle w:val="a7"/>
              <w:numPr>
                <w:ilvl w:val="0"/>
                <w:numId w:val="23"/>
              </w:num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6375" w:type="dxa"/>
            <w:vAlign w:val="center"/>
          </w:tcPr>
          <w:p w14:paraId="675674E1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C23C24">
              <w:rPr>
                <w:rFonts w:ascii="Times New Roman" w:hAnsi="Times New Roman"/>
                <w:sz w:val="28"/>
                <w:szCs w:val="24"/>
                <w:lang w:val="ru-RU"/>
              </w:rPr>
              <w:t>Название проекта</w:t>
            </w:r>
          </w:p>
        </w:tc>
        <w:tc>
          <w:tcPr>
            <w:tcW w:w="3399" w:type="dxa"/>
          </w:tcPr>
          <w:p w14:paraId="7ACEC11D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9E4E95" w:rsidRPr="00C23C24" w14:paraId="682EFE9C" w14:textId="77777777" w:rsidTr="00B85306">
        <w:tc>
          <w:tcPr>
            <w:tcW w:w="421" w:type="dxa"/>
          </w:tcPr>
          <w:p w14:paraId="11F7153E" w14:textId="77777777" w:rsidR="009E4E95" w:rsidRPr="00C23C24" w:rsidRDefault="009E4E95" w:rsidP="00C23C24">
            <w:pPr>
              <w:pStyle w:val="a7"/>
              <w:numPr>
                <w:ilvl w:val="0"/>
                <w:numId w:val="23"/>
              </w:num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6375" w:type="dxa"/>
            <w:vAlign w:val="center"/>
          </w:tcPr>
          <w:p w14:paraId="4EF6A6B7" w14:textId="0AFDA990" w:rsidR="009E4E95" w:rsidRPr="00C23C24" w:rsidRDefault="009E4E95" w:rsidP="00C23C24">
            <w:pPr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C23C24">
              <w:rPr>
                <w:rFonts w:ascii="Times New Roman" w:hAnsi="Times New Roman"/>
                <w:sz w:val="28"/>
                <w:szCs w:val="24"/>
                <w:lang w:val="ru-RU"/>
              </w:rPr>
              <w:t>Направление (отрасль)</w:t>
            </w:r>
          </w:p>
        </w:tc>
        <w:tc>
          <w:tcPr>
            <w:tcW w:w="3399" w:type="dxa"/>
          </w:tcPr>
          <w:p w14:paraId="6766A759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9E4E95" w:rsidRPr="00C23C24" w14:paraId="63779EE5" w14:textId="77777777" w:rsidTr="00B85306">
        <w:tc>
          <w:tcPr>
            <w:tcW w:w="421" w:type="dxa"/>
          </w:tcPr>
          <w:p w14:paraId="6DEA9B7C" w14:textId="77777777" w:rsidR="009E4E95" w:rsidRPr="00C23C24" w:rsidRDefault="009E4E95" w:rsidP="00C23C24">
            <w:pPr>
              <w:pStyle w:val="a7"/>
              <w:numPr>
                <w:ilvl w:val="0"/>
                <w:numId w:val="23"/>
              </w:num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6375" w:type="dxa"/>
            <w:vAlign w:val="center"/>
          </w:tcPr>
          <w:p w14:paraId="5C5BC4B4" w14:textId="46871A36" w:rsidR="009E4E95" w:rsidRPr="00C23C24" w:rsidRDefault="00EE1E1F" w:rsidP="00C23C24">
            <w:pPr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C23C24">
              <w:rPr>
                <w:rFonts w:ascii="Times New Roman" w:hAnsi="Times New Roman"/>
                <w:sz w:val="28"/>
                <w:szCs w:val="24"/>
                <w:lang w:val="ru-RU"/>
              </w:rPr>
              <w:t>Руководитель проекта</w:t>
            </w:r>
            <w:r w:rsidR="009E4E95" w:rsidRPr="00C23C24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(ФИО, должность, подразделение, контакт</w:t>
            </w:r>
            <w:r w:rsidRPr="00C23C24">
              <w:rPr>
                <w:rFonts w:ascii="Times New Roman" w:hAnsi="Times New Roman"/>
                <w:sz w:val="28"/>
                <w:szCs w:val="24"/>
                <w:lang w:val="ru-RU"/>
              </w:rPr>
              <w:t>ы</w:t>
            </w:r>
            <w:r w:rsidR="009E4E95" w:rsidRPr="00C23C24">
              <w:rPr>
                <w:rFonts w:ascii="Times New Roman" w:hAnsi="Times New Roman"/>
                <w:sz w:val="28"/>
                <w:szCs w:val="24"/>
                <w:lang w:val="ru-RU"/>
              </w:rPr>
              <w:t>)</w:t>
            </w:r>
          </w:p>
        </w:tc>
        <w:tc>
          <w:tcPr>
            <w:tcW w:w="3399" w:type="dxa"/>
          </w:tcPr>
          <w:p w14:paraId="47961385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</w:tr>
      <w:tr w:rsidR="009E4E95" w:rsidRPr="00C23C24" w14:paraId="172CD749" w14:textId="77777777" w:rsidTr="00B85306">
        <w:tc>
          <w:tcPr>
            <w:tcW w:w="421" w:type="dxa"/>
          </w:tcPr>
          <w:p w14:paraId="7F179F43" w14:textId="77777777" w:rsidR="009E4E95" w:rsidRPr="00C23C24" w:rsidRDefault="009E4E95" w:rsidP="00C23C24">
            <w:pPr>
              <w:pStyle w:val="a7"/>
              <w:numPr>
                <w:ilvl w:val="0"/>
                <w:numId w:val="23"/>
              </w:numPr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  <w:tc>
          <w:tcPr>
            <w:tcW w:w="6375" w:type="dxa"/>
            <w:vAlign w:val="center"/>
          </w:tcPr>
          <w:p w14:paraId="4845D902" w14:textId="512C3654" w:rsidR="009E4E95" w:rsidRPr="00C23C24" w:rsidRDefault="009E4E95" w:rsidP="00C23C24">
            <w:pPr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C23C24">
              <w:rPr>
                <w:rFonts w:ascii="Times New Roman" w:hAnsi="Times New Roman"/>
                <w:sz w:val="28"/>
                <w:szCs w:val="24"/>
                <w:lang w:val="ru-RU"/>
              </w:rPr>
              <w:t>Научный руководитель (ФИО, должность, подразделение</w:t>
            </w:r>
            <w:r w:rsidR="00EE1E1F" w:rsidRPr="00C23C24">
              <w:rPr>
                <w:rFonts w:ascii="Times New Roman" w:hAnsi="Times New Roman"/>
                <w:sz w:val="28"/>
                <w:szCs w:val="24"/>
                <w:lang w:val="ru-RU"/>
              </w:rPr>
              <w:t>, контакты</w:t>
            </w:r>
            <w:r w:rsidRPr="00C23C24">
              <w:rPr>
                <w:rFonts w:ascii="Times New Roman" w:hAnsi="Times New Roman"/>
                <w:sz w:val="28"/>
                <w:szCs w:val="24"/>
                <w:lang w:val="ru-RU"/>
              </w:rPr>
              <w:t>)</w:t>
            </w:r>
          </w:p>
        </w:tc>
        <w:tc>
          <w:tcPr>
            <w:tcW w:w="3399" w:type="dxa"/>
          </w:tcPr>
          <w:p w14:paraId="3AA2EB62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</w:tr>
      <w:tr w:rsidR="009E4E95" w:rsidRPr="00C23C24" w14:paraId="0E42E274" w14:textId="77777777" w:rsidTr="00B85306">
        <w:tc>
          <w:tcPr>
            <w:tcW w:w="421" w:type="dxa"/>
          </w:tcPr>
          <w:p w14:paraId="2E4BC657" w14:textId="77777777" w:rsidR="009E4E95" w:rsidRPr="00C23C24" w:rsidRDefault="009E4E95" w:rsidP="00C23C24">
            <w:pPr>
              <w:pStyle w:val="a7"/>
              <w:numPr>
                <w:ilvl w:val="0"/>
                <w:numId w:val="23"/>
              </w:numPr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  <w:tc>
          <w:tcPr>
            <w:tcW w:w="6375" w:type="dxa"/>
            <w:vAlign w:val="center"/>
          </w:tcPr>
          <w:p w14:paraId="2C04C1A3" w14:textId="19EC38C7" w:rsidR="009E4E95" w:rsidRPr="00C23C24" w:rsidRDefault="009E4E95" w:rsidP="00C23C24">
            <w:pPr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C23C24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Состав </w:t>
            </w:r>
            <w:r w:rsidR="00112F5E" w:rsidRPr="00C23C24">
              <w:rPr>
                <w:rFonts w:ascii="Times New Roman" w:hAnsi="Times New Roman"/>
                <w:sz w:val="28"/>
                <w:szCs w:val="24"/>
                <w:lang w:val="ru-RU"/>
              </w:rPr>
              <w:t>проектного коллектива</w:t>
            </w:r>
            <w:r w:rsidRPr="00C23C24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(ФИО, роль в проекте, занятость, % времени</w:t>
            </w:r>
            <w:r w:rsidR="00EE1E1F" w:rsidRPr="00C23C24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, должность, организация, указание </w:t>
            </w:r>
            <w:r w:rsidR="00995727" w:rsidRPr="00C23C24">
              <w:rPr>
                <w:rFonts w:ascii="Times New Roman" w:hAnsi="Times New Roman"/>
                <w:sz w:val="28"/>
                <w:szCs w:val="24"/>
                <w:lang w:val="ru-RU"/>
              </w:rPr>
              <w:t>трудовых взаимоотношений с УУНиТ при наличии</w:t>
            </w:r>
            <w:r w:rsidRPr="00C23C24">
              <w:rPr>
                <w:rFonts w:ascii="Times New Roman" w:hAnsi="Times New Roman"/>
                <w:sz w:val="28"/>
                <w:szCs w:val="24"/>
                <w:lang w:val="ru-RU"/>
              </w:rPr>
              <w:t>)</w:t>
            </w:r>
          </w:p>
        </w:tc>
        <w:tc>
          <w:tcPr>
            <w:tcW w:w="3399" w:type="dxa"/>
          </w:tcPr>
          <w:p w14:paraId="4D854F60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</w:tr>
      <w:tr w:rsidR="009E4E95" w:rsidRPr="00C23C24" w14:paraId="1897BBCA" w14:textId="77777777" w:rsidTr="00B85306">
        <w:tc>
          <w:tcPr>
            <w:tcW w:w="421" w:type="dxa"/>
          </w:tcPr>
          <w:p w14:paraId="36F6480B" w14:textId="77777777" w:rsidR="009E4E95" w:rsidRPr="00C23C24" w:rsidRDefault="009E4E95" w:rsidP="00C23C24">
            <w:pPr>
              <w:pStyle w:val="a7"/>
              <w:numPr>
                <w:ilvl w:val="0"/>
                <w:numId w:val="23"/>
              </w:numPr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  <w:tc>
          <w:tcPr>
            <w:tcW w:w="6375" w:type="dxa"/>
            <w:vAlign w:val="center"/>
          </w:tcPr>
          <w:p w14:paraId="2136A7EA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C23C24">
              <w:rPr>
                <w:rFonts w:ascii="Times New Roman" w:hAnsi="Times New Roman"/>
                <w:sz w:val="28"/>
                <w:szCs w:val="24"/>
                <w:lang w:val="ru-RU"/>
              </w:rPr>
              <w:t>Описание целевого продукта/технологии и текущего уровня готовности (</w:t>
            </w:r>
            <w:r w:rsidRPr="00C23C24">
              <w:rPr>
                <w:rFonts w:ascii="Times New Roman" w:hAnsi="Times New Roman"/>
                <w:sz w:val="28"/>
                <w:szCs w:val="24"/>
              </w:rPr>
              <w:t>TRL</w:t>
            </w:r>
            <w:r w:rsidRPr="00C23C24">
              <w:rPr>
                <w:rFonts w:ascii="Times New Roman" w:hAnsi="Times New Roman"/>
                <w:sz w:val="28"/>
                <w:szCs w:val="24"/>
                <w:lang w:val="ru-RU"/>
              </w:rPr>
              <w:t>)</w:t>
            </w:r>
          </w:p>
        </w:tc>
        <w:tc>
          <w:tcPr>
            <w:tcW w:w="3399" w:type="dxa"/>
          </w:tcPr>
          <w:p w14:paraId="48D46E49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</w:tr>
      <w:tr w:rsidR="009E4E95" w:rsidRPr="00C23C24" w14:paraId="07CA0C4D" w14:textId="77777777" w:rsidTr="00B85306">
        <w:tc>
          <w:tcPr>
            <w:tcW w:w="421" w:type="dxa"/>
          </w:tcPr>
          <w:p w14:paraId="100C02FC" w14:textId="77777777" w:rsidR="009E4E95" w:rsidRPr="00C23C24" w:rsidRDefault="009E4E95" w:rsidP="00C23C24">
            <w:pPr>
              <w:pStyle w:val="a7"/>
              <w:numPr>
                <w:ilvl w:val="0"/>
                <w:numId w:val="23"/>
              </w:numPr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  <w:tc>
          <w:tcPr>
            <w:tcW w:w="6375" w:type="dxa"/>
            <w:vAlign w:val="center"/>
          </w:tcPr>
          <w:p w14:paraId="37DB45C7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C23C24">
              <w:rPr>
                <w:rFonts w:ascii="Times New Roman" w:hAnsi="Times New Roman"/>
                <w:sz w:val="28"/>
                <w:szCs w:val="24"/>
                <w:lang w:val="ru-RU"/>
              </w:rPr>
              <w:t>Статус защиты РИД (что подано/планируется)</w:t>
            </w:r>
          </w:p>
        </w:tc>
        <w:tc>
          <w:tcPr>
            <w:tcW w:w="3399" w:type="dxa"/>
          </w:tcPr>
          <w:p w14:paraId="7210C107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</w:tr>
      <w:tr w:rsidR="009E4E95" w:rsidRPr="00C23C24" w14:paraId="2C3FFCC4" w14:textId="77777777" w:rsidTr="00B85306">
        <w:tc>
          <w:tcPr>
            <w:tcW w:w="421" w:type="dxa"/>
          </w:tcPr>
          <w:p w14:paraId="6D46A908" w14:textId="77777777" w:rsidR="009E4E95" w:rsidRPr="00C23C24" w:rsidRDefault="009E4E95" w:rsidP="00C23C24">
            <w:pPr>
              <w:pStyle w:val="a7"/>
              <w:numPr>
                <w:ilvl w:val="0"/>
                <w:numId w:val="23"/>
              </w:numPr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  <w:tc>
          <w:tcPr>
            <w:tcW w:w="6375" w:type="dxa"/>
            <w:vAlign w:val="center"/>
          </w:tcPr>
          <w:p w14:paraId="4ACF878D" w14:textId="75BEBDCE" w:rsidR="009E4E95" w:rsidRPr="00C23C24" w:rsidRDefault="009E4E95" w:rsidP="00C23C24">
            <w:pPr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C23C24">
              <w:rPr>
                <w:rFonts w:ascii="Times New Roman" w:hAnsi="Times New Roman"/>
                <w:sz w:val="28"/>
                <w:szCs w:val="24"/>
                <w:lang w:val="ru-RU"/>
              </w:rPr>
              <w:t>Гипотез</w:t>
            </w:r>
            <w:r w:rsidR="0065709A" w:rsidRPr="00C23C24">
              <w:rPr>
                <w:rFonts w:ascii="Times New Roman" w:hAnsi="Times New Roman"/>
                <w:sz w:val="28"/>
                <w:szCs w:val="24"/>
                <w:lang w:val="ru-RU"/>
              </w:rPr>
              <w:t>ы</w:t>
            </w:r>
            <w:r w:rsidRPr="00C23C24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ценности продукта, </w:t>
            </w:r>
            <w:r w:rsidR="0065709A" w:rsidRPr="00C23C24">
              <w:rPr>
                <w:rFonts w:ascii="Times New Roman" w:hAnsi="Times New Roman"/>
                <w:sz w:val="28"/>
                <w:szCs w:val="24"/>
                <w:lang w:val="ru-RU"/>
              </w:rPr>
              <w:t>целевые рынки</w:t>
            </w:r>
            <w:r w:rsidRPr="00C23C24">
              <w:rPr>
                <w:rFonts w:ascii="Times New Roman" w:hAnsi="Times New Roman"/>
                <w:sz w:val="28"/>
                <w:szCs w:val="24"/>
                <w:lang w:val="ru-RU"/>
              </w:rPr>
              <w:t>/применение</w:t>
            </w:r>
            <w:r w:rsidR="0065709A" w:rsidRPr="00C23C24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(подробно)</w:t>
            </w:r>
          </w:p>
        </w:tc>
        <w:tc>
          <w:tcPr>
            <w:tcW w:w="3399" w:type="dxa"/>
          </w:tcPr>
          <w:p w14:paraId="168FF894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</w:tr>
      <w:tr w:rsidR="009E4E95" w:rsidRPr="00C23C24" w14:paraId="4C1E46A8" w14:textId="77777777" w:rsidTr="00B85306">
        <w:tc>
          <w:tcPr>
            <w:tcW w:w="421" w:type="dxa"/>
          </w:tcPr>
          <w:p w14:paraId="2DD0AB1E" w14:textId="77777777" w:rsidR="009E4E95" w:rsidRPr="00C23C24" w:rsidRDefault="009E4E95" w:rsidP="00C23C24">
            <w:pPr>
              <w:pStyle w:val="a7"/>
              <w:numPr>
                <w:ilvl w:val="0"/>
                <w:numId w:val="23"/>
              </w:numPr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  <w:tc>
          <w:tcPr>
            <w:tcW w:w="6375" w:type="dxa"/>
            <w:vAlign w:val="center"/>
          </w:tcPr>
          <w:p w14:paraId="3941756A" w14:textId="424D116F" w:rsidR="009E4E95" w:rsidRPr="00C23C24" w:rsidRDefault="009E4E95" w:rsidP="00C23C24">
            <w:pPr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C23C24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План </w:t>
            </w:r>
            <w:r w:rsidR="00D37AD7" w:rsidRPr="00C23C24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проверки </w:t>
            </w:r>
            <w:r w:rsidRPr="00C23C24">
              <w:rPr>
                <w:rFonts w:ascii="Times New Roman" w:hAnsi="Times New Roman"/>
                <w:sz w:val="28"/>
                <w:szCs w:val="24"/>
                <w:lang w:val="ru-RU"/>
              </w:rPr>
              <w:t>гипотез (методы, сроки, метрики)</w:t>
            </w:r>
          </w:p>
        </w:tc>
        <w:tc>
          <w:tcPr>
            <w:tcW w:w="3399" w:type="dxa"/>
          </w:tcPr>
          <w:p w14:paraId="1F424358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</w:tr>
      <w:tr w:rsidR="009E4E95" w:rsidRPr="00C23C24" w14:paraId="5E2F04FD" w14:textId="77777777" w:rsidTr="00B85306">
        <w:tc>
          <w:tcPr>
            <w:tcW w:w="421" w:type="dxa"/>
          </w:tcPr>
          <w:p w14:paraId="40898402" w14:textId="77777777" w:rsidR="009E4E95" w:rsidRPr="00C23C24" w:rsidRDefault="009E4E95" w:rsidP="00C23C24">
            <w:pPr>
              <w:pStyle w:val="a7"/>
              <w:numPr>
                <w:ilvl w:val="0"/>
                <w:numId w:val="23"/>
              </w:numPr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  <w:tc>
          <w:tcPr>
            <w:tcW w:w="6375" w:type="dxa"/>
            <w:vAlign w:val="center"/>
          </w:tcPr>
          <w:p w14:paraId="769A068F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C23C24">
              <w:rPr>
                <w:rFonts w:ascii="Times New Roman" w:hAnsi="Times New Roman"/>
                <w:sz w:val="28"/>
                <w:szCs w:val="24"/>
                <w:lang w:val="ru-RU"/>
              </w:rPr>
              <w:t>Подтверждение доступа к ключевому оборудованию</w:t>
            </w:r>
          </w:p>
        </w:tc>
        <w:tc>
          <w:tcPr>
            <w:tcW w:w="3399" w:type="dxa"/>
          </w:tcPr>
          <w:p w14:paraId="0DFA80E2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</w:tr>
      <w:tr w:rsidR="009E4E95" w:rsidRPr="00C23C24" w14:paraId="77C6DE88" w14:textId="77777777" w:rsidTr="00B85306">
        <w:tc>
          <w:tcPr>
            <w:tcW w:w="421" w:type="dxa"/>
          </w:tcPr>
          <w:p w14:paraId="4CDF422A" w14:textId="77777777" w:rsidR="009E4E95" w:rsidRPr="00C23C24" w:rsidRDefault="009E4E95" w:rsidP="00C23C24">
            <w:pPr>
              <w:pStyle w:val="a7"/>
              <w:numPr>
                <w:ilvl w:val="0"/>
                <w:numId w:val="23"/>
              </w:numPr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  <w:tc>
          <w:tcPr>
            <w:tcW w:w="6375" w:type="dxa"/>
            <w:vAlign w:val="center"/>
          </w:tcPr>
          <w:p w14:paraId="2BFA2072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4"/>
              </w:rPr>
            </w:pPr>
            <w:r w:rsidRPr="00C23C24">
              <w:rPr>
                <w:rFonts w:ascii="Times New Roman" w:hAnsi="Times New Roman"/>
                <w:sz w:val="28"/>
                <w:szCs w:val="24"/>
                <w:lang w:val="ru-RU"/>
              </w:rPr>
              <w:t>Примерная смета прототипирования (руб.)</w:t>
            </w:r>
          </w:p>
        </w:tc>
        <w:tc>
          <w:tcPr>
            <w:tcW w:w="3399" w:type="dxa"/>
          </w:tcPr>
          <w:p w14:paraId="35BB916D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9E4E95" w:rsidRPr="00C23C24" w14:paraId="4883B840" w14:textId="77777777" w:rsidTr="00B85306">
        <w:tc>
          <w:tcPr>
            <w:tcW w:w="421" w:type="dxa"/>
          </w:tcPr>
          <w:p w14:paraId="235402BE" w14:textId="77777777" w:rsidR="009E4E95" w:rsidRPr="00C23C24" w:rsidRDefault="009E4E95" w:rsidP="00C23C24">
            <w:pPr>
              <w:pStyle w:val="a7"/>
              <w:numPr>
                <w:ilvl w:val="0"/>
                <w:numId w:val="23"/>
              </w:num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6375" w:type="dxa"/>
            <w:vAlign w:val="center"/>
          </w:tcPr>
          <w:p w14:paraId="68F9E5E6" w14:textId="791DD7F8" w:rsidR="009E4E95" w:rsidRPr="00C23C24" w:rsidRDefault="009E4E95" w:rsidP="00C23C24">
            <w:pPr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C23C24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Дорожная карта: технические и рыночные </w:t>
            </w:r>
            <w:r w:rsidR="0065709A" w:rsidRPr="00C23C24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контрольные точки </w:t>
            </w:r>
            <w:r w:rsidRPr="00C23C24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на период </w:t>
            </w:r>
            <w:r w:rsidR="0065709A" w:rsidRPr="00C23C24">
              <w:rPr>
                <w:rFonts w:ascii="Times New Roman" w:hAnsi="Times New Roman"/>
                <w:sz w:val="28"/>
                <w:szCs w:val="24"/>
                <w:lang w:val="ru-RU"/>
              </w:rPr>
              <w:t>участия в Программе</w:t>
            </w:r>
          </w:p>
        </w:tc>
        <w:tc>
          <w:tcPr>
            <w:tcW w:w="3399" w:type="dxa"/>
          </w:tcPr>
          <w:p w14:paraId="55F58F35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</w:tr>
      <w:tr w:rsidR="009E4E95" w:rsidRPr="00C23C24" w14:paraId="5F5C97E5" w14:textId="77777777" w:rsidTr="00B85306">
        <w:tc>
          <w:tcPr>
            <w:tcW w:w="421" w:type="dxa"/>
          </w:tcPr>
          <w:p w14:paraId="00403A7B" w14:textId="77777777" w:rsidR="009E4E95" w:rsidRPr="00C23C24" w:rsidRDefault="009E4E95" w:rsidP="00C23C24">
            <w:pPr>
              <w:pStyle w:val="a7"/>
              <w:numPr>
                <w:ilvl w:val="0"/>
                <w:numId w:val="23"/>
              </w:numPr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  <w:tc>
          <w:tcPr>
            <w:tcW w:w="6375" w:type="dxa"/>
            <w:vAlign w:val="center"/>
          </w:tcPr>
          <w:p w14:paraId="3B10423F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C23C24">
              <w:rPr>
                <w:rFonts w:ascii="Times New Roman" w:hAnsi="Times New Roman"/>
                <w:sz w:val="28"/>
                <w:szCs w:val="24"/>
                <w:lang w:val="ru-RU"/>
              </w:rPr>
              <w:t>Ожидаемые результаты и потенциал коммерциализации</w:t>
            </w:r>
          </w:p>
        </w:tc>
        <w:tc>
          <w:tcPr>
            <w:tcW w:w="3399" w:type="dxa"/>
          </w:tcPr>
          <w:p w14:paraId="79CA4240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</w:tr>
      <w:tr w:rsidR="009E4E95" w:rsidRPr="00C23C24" w14:paraId="3F416456" w14:textId="77777777" w:rsidTr="00B85306">
        <w:tc>
          <w:tcPr>
            <w:tcW w:w="421" w:type="dxa"/>
          </w:tcPr>
          <w:p w14:paraId="7E3C15C3" w14:textId="77777777" w:rsidR="009E4E95" w:rsidRPr="00C23C24" w:rsidRDefault="009E4E95" w:rsidP="00C23C24">
            <w:pPr>
              <w:pStyle w:val="a7"/>
              <w:numPr>
                <w:ilvl w:val="0"/>
                <w:numId w:val="23"/>
              </w:numPr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  <w:tc>
          <w:tcPr>
            <w:tcW w:w="6375" w:type="dxa"/>
            <w:vAlign w:val="center"/>
          </w:tcPr>
          <w:p w14:paraId="621BD76B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C23C24">
              <w:rPr>
                <w:rFonts w:ascii="Times New Roman" w:hAnsi="Times New Roman"/>
                <w:sz w:val="28"/>
                <w:szCs w:val="24"/>
                <w:lang w:val="ru-RU"/>
              </w:rPr>
              <w:t>Приложения (копии публикаций, патентов, писем поддержки и пр.)</w:t>
            </w:r>
          </w:p>
        </w:tc>
        <w:tc>
          <w:tcPr>
            <w:tcW w:w="3399" w:type="dxa"/>
          </w:tcPr>
          <w:p w14:paraId="61240E31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</w:tr>
    </w:tbl>
    <w:p w14:paraId="4AB31EB8" w14:textId="77777777" w:rsidR="009E4E95" w:rsidRPr="00C23C24" w:rsidRDefault="009E4E95" w:rsidP="00C23C24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</w:p>
    <w:p w14:paraId="54AE4CC3" w14:textId="08F33A6F" w:rsidR="009E4E95" w:rsidRPr="00C23C24" w:rsidRDefault="009E4E95" w:rsidP="00C23C24">
      <w:pPr>
        <w:pStyle w:val="a3"/>
        <w:jc w:val="both"/>
        <w:rPr>
          <w:color w:val="000000" w:themeColor="text1"/>
          <w:sz w:val="28"/>
          <w:szCs w:val="28"/>
        </w:rPr>
      </w:pPr>
      <w:r w:rsidRPr="00C23C24">
        <w:rPr>
          <w:color w:val="000000" w:themeColor="text1"/>
          <w:sz w:val="28"/>
          <w:szCs w:val="28"/>
        </w:rPr>
        <w:t xml:space="preserve">Подпись </w:t>
      </w:r>
      <w:r w:rsidR="00A609AB" w:rsidRPr="00C23C24">
        <w:rPr>
          <w:color w:val="000000" w:themeColor="text1"/>
          <w:sz w:val="28"/>
          <w:szCs w:val="28"/>
        </w:rPr>
        <w:t>руководителя</w:t>
      </w:r>
      <w:r w:rsidRPr="00C23C24">
        <w:rPr>
          <w:color w:val="000000" w:themeColor="text1"/>
          <w:sz w:val="28"/>
          <w:szCs w:val="28"/>
        </w:rPr>
        <w:t xml:space="preserve"> проект</w:t>
      </w:r>
      <w:r w:rsidR="00A609AB" w:rsidRPr="00C23C24">
        <w:rPr>
          <w:color w:val="000000" w:themeColor="text1"/>
          <w:sz w:val="28"/>
          <w:szCs w:val="28"/>
        </w:rPr>
        <w:t>а</w:t>
      </w:r>
      <w:r w:rsidRPr="00C23C24">
        <w:rPr>
          <w:color w:val="000000" w:themeColor="text1"/>
          <w:sz w:val="28"/>
          <w:szCs w:val="28"/>
        </w:rPr>
        <w:t>: _____________ / _____________ / «   » ______2026</w:t>
      </w:r>
    </w:p>
    <w:p w14:paraId="3DC3BF77" w14:textId="77777777" w:rsidR="009E4E95" w:rsidRPr="00C23C24" w:rsidRDefault="009E4E95" w:rsidP="00C23C24">
      <w:pPr>
        <w:widowControl/>
        <w:autoSpaceDE/>
        <w:autoSpaceDN/>
        <w:rPr>
          <w:color w:val="000000" w:themeColor="text1"/>
          <w:sz w:val="28"/>
          <w:szCs w:val="28"/>
        </w:rPr>
      </w:pPr>
      <w:r w:rsidRPr="00C23C24">
        <w:rPr>
          <w:color w:val="000000" w:themeColor="text1"/>
          <w:sz w:val="28"/>
          <w:szCs w:val="28"/>
        </w:rPr>
        <w:br w:type="page"/>
      </w:r>
    </w:p>
    <w:p w14:paraId="1994FDEB" w14:textId="58190B4D" w:rsidR="009E4E95" w:rsidRPr="00C23C24" w:rsidRDefault="009E4E95" w:rsidP="00C23C24">
      <w:pPr>
        <w:ind w:firstLine="5387"/>
        <w:jc w:val="right"/>
        <w:rPr>
          <w:sz w:val="28"/>
          <w:szCs w:val="28"/>
        </w:rPr>
      </w:pPr>
      <w:r w:rsidRPr="00C23C24">
        <w:rPr>
          <w:sz w:val="28"/>
          <w:szCs w:val="28"/>
        </w:rPr>
        <w:lastRenderedPageBreak/>
        <w:t>Приложение №</w:t>
      </w:r>
      <w:r w:rsidR="00F55564">
        <w:rPr>
          <w:sz w:val="28"/>
          <w:szCs w:val="28"/>
        </w:rPr>
        <w:t xml:space="preserve"> </w:t>
      </w:r>
      <w:r w:rsidR="00776BD0" w:rsidRPr="00C23C24">
        <w:rPr>
          <w:sz w:val="28"/>
          <w:szCs w:val="28"/>
        </w:rPr>
        <w:t xml:space="preserve">2 </w:t>
      </w:r>
      <w:r w:rsidRPr="00C23C24">
        <w:rPr>
          <w:sz w:val="28"/>
          <w:szCs w:val="28"/>
        </w:rPr>
        <w:t xml:space="preserve">к Положению о программе трансляционных исследований </w:t>
      </w:r>
      <w:r w:rsidRPr="00C23C24">
        <w:rPr>
          <w:sz w:val="28"/>
          <w:szCs w:val="28"/>
        </w:rPr>
        <w:br/>
        <w:t>Уфимского университета науки и технологий</w:t>
      </w:r>
    </w:p>
    <w:p w14:paraId="03DDD101" w14:textId="77777777" w:rsidR="009E4E95" w:rsidRPr="00C23C24" w:rsidRDefault="009E4E95" w:rsidP="00C23C24">
      <w:pPr>
        <w:pStyle w:val="a3"/>
        <w:ind w:firstLine="709"/>
        <w:jc w:val="both"/>
      </w:pPr>
    </w:p>
    <w:p w14:paraId="614A05FC" w14:textId="14641C84" w:rsidR="007B31FB" w:rsidRPr="00C23C24" w:rsidRDefault="007B31FB" w:rsidP="00C23C24">
      <w:pPr>
        <w:pStyle w:val="a3"/>
        <w:jc w:val="center"/>
        <w:rPr>
          <w:sz w:val="28"/>
          <w:szCs w:val="28"/>
        </w:rPr>
      </w:pPr>
      <w:r w:rsidRPr="00C23C24">
        <w:rPr>
          <w:sz w:val="28"/>
          <w:szCs w:val="28"/>
        </w:rPr>
        <w:t>ПЛАН РАБОТ ПО ТРАНСЛЯЦИИ РЕЗУЛЬТАТА НА РЫНОК</w:t>
      </w:r>
    </w:p>
    <w:p w14:paraId="11DA5F69" w14:textId="78DD6A75" w:rsidR="009E4E95" w:rsidRPr="00C23C24" w:rsidRDefault="009E4E95" w:rsidP="00C23C24">
      <w:pPr>
        <w:pStyle w:val="a3"/>
        <w:rPr>
          <w:sz w:val="28"/>
          <w:szCs w:val="28"/>
        </w:rPr>
      </w:pPr>
      <w:r w:rsidRPr="00C23C24">
        <w:rPr>
          <w:sz w:val="28"/>
          <w:szCs w:val="28"/>
        </w:rPr>
        <w:t>Часть 1. Дорожная карта</w:t>
      </w:r>
    </w:p>
    <w:p w14:paraId="018AFF36" w14:textId="77777777" w:rsidR="009E4E95" w:rsidRPr="00C23C24" w:rsidRDefault="009E4E95" w:rsidP="00C23C24">
      <w:pPr>
        <w:pStyle w:val="a3"/>
        <w:rPr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51"/>
        <w:gridCol w:w="1284"/>
        <w:gridCol w:w="2117"/>
        <w:gridCol w:w="2402"/>
        <w:gridCol w:w="1975"/>
      </w:tblGrid>
      <w:tr w:rsidR="00776BD0" w:rsidRPr="00C23C24" w14:paraId="365B09C0" w14:textId="77777777" w:rsidTr="00774648">
        <w:tc>
          <w:tcPr>
            <w:tcW w:w="2032" w:type="dxa"/>
          </w:tcPr>
          <w:p w14:paraId="4C6D79B5" w14:textId="77777777" w:rsidR="00776BD0" w:rsidRPr="00C23C24" w:rsidRDefault="00776BD0" w:rsidP="00C23C2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23C24">
              <w:rPr>
                <w:rFonts w:ascii="Times New Roman" w:hAnsi="Times New Roman"/>
                <w:sz w:val="28"/>
                <w:szCs w:val="28"/>
                <w:lang w:val="ru-RU"/>
              </w:rPr>
              <w:t>Этап</w:t>
            </w:r>
          </w:p>
        </w:tc>
        <w:tc>
          <w:tcPr>
            <w:tcW w:w="1365" w:type="dxa"/>
          </w:tcPr>
          <w:p w14:paraId="1EE2EC59" w14:textId="77777777" w:rsidR="00776BD0" w:rsidRPr="00C23C24" w:rsidRDefault="00776BD0" w:rsidP="00C23C2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23C24">
              <w:rPr>
                <w:rFonts w:ascii="Times New Roman" w:hAnsi="Times New Roman"/>
                <w:sz w:val="28"/>
                <w:szCs w:val="28"/>
                <w:lang w:val="ru-RU"/>
              </w:rPr>
              <w:t>Срок</w:t>
            </w:r>
          </w:p>
        </w:tc>
        <w:tc>
          <w:tcPr>
            <w:tcW w:w="2127" w:type="dxa"/>
          </w:tcPr>
          <w:p w14:paraId="0291DE3D" w14:textId="77777777" w:rsidR="00776BD0" w:rsidRPr="00C23C24" w:rsidRDefault="00776BD0" w:rsidP="00C23C2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23C24">
              <w:rPr>
                <w:rFonts w:ascii="Times New Roman" w:hAnsi="Times New Roman"/>
                <w:sz w:val="28"/>
                <w:szCs w:val="28"/>
                <w:lang w:val="ru-RU"/>
              </w:rPr>
              <w:t>Ответственный</w:t>
            </w:r>
          </w:p>
        </w:tc>
        <w:tc>
          <w:tcPr>
            <w:tcW w:w="2638" w:type="dxa"/>
          </w:tcPr>
          <w:p w14:paraId="31077DB6" w14:textId="3D085C9D" w:rsidR="00776BD0" w:rsidRPr="00C23C24" w:rsidRDefault="00776BD0" w:rsidP="00C23C2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23C24">
              <w:rPr>
                <w:rFonts w:ascii="Times New Roman" w:hAnsi="Times New Roman"/>
                <w:sz w:val="28"/>
                <w:szCs w:val="28"/>
                <w:lang w:val="ru-RU"/>
              </w:rPr>
              <w:t>Задачи</w:t>
            </w:r>
          </w:p>
        </w:tc>
        <w:tc>
          <w:tcPr>
            <w:tcW w:w="2033" w:type="dxa"/>
          </w:tcPr>
          <w:p w14:paraId="076E87C3" w14:textId="04D5D964" w:rsidR="00776BD0" w:rsidRPr="00C23C24" w:rsidRDefault="00776BD0" w:rsidP="00C23C2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23C24">
              <w:rPr>
                <w:rFonts w:ascii="Times New Roman" w:hAnsi="Times New Roman"/>
                <w:sz w:val="28"/>
                <w:szCs w:val="28"/>
                <w:lang w:val="ru-RU"/>
              </w:rPr>
              <w:t>Критерии достижения</w:t>
            </w:r>
          </w:p>
        </w:tc>
      </w:tr>
      <w:tr w:rsidR="009E4E95" w:rsidRPr="00C23C24" w14:paraId="32ACA527" w14:textId="77777777" w:rsidTr="00774648">
        <w:tc>
          <w:tcPr>
            <w:tcW w:w="2032" w:type="dxa"/>
          </w:tcPr>
          <w:p w14:paraId="5D91D048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365" w:type="dxa"/>
          </w:tcPr>
          <w:p w14:paraId="3DF04993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127" w:type="dxa"/>
          </w:tcPr>
          <w:p w14:paraId="46436A10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638" w:type="dxa"/>
          </w:tcPr>
          <w:p w14:paraId="2348C39A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033" w:type="dxa"/>
          </w:tcPr>
          <w:p w14:paraId="3984B1FA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9E4E95" w:rsidRPr="00C23C24" w14:paraId="07AFCD59" w14:textId="77777777" w:rsidTr="00774648">
        <w:tc>
          <w:tcPr>
            <w:tcW w:w="2032" w:type="dxa"/>
          </w:tcPr>
          <w:p w14:paraId="2448A123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365" w:type="dxa"/>
          </w:tcPr>
          <w:p w14:paraId="115A78A2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127" w:type="dxa"/>
          </w:tcPr>
          <w:p w14:paraId="56D2AC2D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638" w:type="dxa"/>
          </w:tcPr>
          <w:p w14:paraId="6B242591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033" w:type="dxa"/>
          </w:tcPr>
          <w:p w14:paraId="64C2291B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</w:tbl>
    <w:p w14:paraId="7E658F51" w14:textId="77777777" w:rsidR="009E4E95" w:rsidRPr="00C23C24" w:rsidRDefault="009E4E95" w:rsidP="00C23C24">
      <w:pPr>
        <w:rPr>
          <w:sz w:val="28"/>
          <w:szCs w:val="28"/>
        </w:rPr>
      </w:pPr>
    </w:p>
    <w:p w14:paraId="19381B47" w14:textId="77777777" w:rsidR="009E4E95" w:rsidRPr="00C23C24" w:rsidRDefault="009E4E95" w:rsidP="00C23C24">
      <w:pPr>
        <w:rPr>
          <w:sz w:val="28"/>
          <w:szCs w:val="28"/>
        </w:rPr>
      </w:pPr>
      <w:r w:rsidRPr="00C23C24">
        <w:rPr>
          <w:sz w:val="28"/>
          <w:szCs w:val="28"/>
        </w:rPr>
        <w:t>Часть 2. Матрица рисков</w:t>
      </w:r>
    </w:p>
    <w:p w14:paraId="187B2838" w14:textId="77777777" w:rsidR="009E4E95" w:rsidRPr="00C23C24" w:rsidRDefault="009E4E95" w:rsidP="00C23C24">
      <w:pPr>
        <w:rPr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68"/>
        <w:gridCol w:w="3253"/>
        <w:gridCol w:w="1894"/>
        <w:gridCol w:w="1281"/>
        <w:gridCol w:w="1333"/>
      </w:tblGrid>
      <w:tr w:rsidR="009E4E95" w:rsidRPr="00C23C24" w14:paraId="7CE658FF" w14:textId="77777777" w:rsidTr="00B85306">
        <w:tc>
          <w:tcPr>
            <w:tcW w:w="2032" w:type="dxa"/>
          </w:tcPr>
          <w:p w14:paraId="47C2B360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23C24">
              <w:rPr>
                <w:rFonts w:ascii="Times New Roman" w:hAnsi="Times New Roman"/>
                <w:sz w:val="28"/>
                <w:szCs w:val="28"/>
                <w:lang w:val="ru-RU"/>
              </w:rPr>
              <w:t>Гипотеза/Риск</w:t>
            </w:r>
          </w:p>
        </w:tc>
        <w:tc>
          <w:tcPr>
            <w:tcW w:w="1365" w:type="dxa"/>
          </w:tcPr>
          <w:p w14:paraId="13684B36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23C24">
              <w:rPr>
                <w:rFonts w:ascii="Times New Roman" w:hAnsi="Times New Roman"/>
                <w:sz w:val="28"/>
                <w:szCs w:val="28"/>
                <w:lang w:val="ru-RU"/>
              </w:rPr>
              <w:t>Тип (технологический /рыночный/регуляторный)</w:t>
            </w:r>
          </w:p>
        </w:tc>
        <w:tc>
          <w:tcPr>
            <w:tcW w:w="2552" w:type="dxa"/>
          </w:tcPr>
          <w:p w14:paraId="231A0839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23C24">
              <w:rPr>
                <w:rFonts w:ascii="Times New Roman" w:hAnsi="Times New Roman"/>
                <w:sz w:val="28"/>
                <w:szCs w:val="28"/>
                <w:lang w:val="ru-RU"/>
              </w:rPr>
              <w:t>Статус</w:t>
            </w:r>
          </w:p>
        </w:tc>
        <w:tc>
          <w:tcPr>
            <w:tcW w:w="2213" w:type="dxa"/>
          </w:tcPr>
          <w:p w14:paraId="38BA2FA0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23C24">
              <w:rPr>
                <w:rFonts w:ascii="Times New Roman" w:hAnsi="Times New Roman"/>
                <w:sz w:val="28"/>
                <w:szCs w:val="28"/>
                <w:lang w:val="ru-RU"/>
              </w:rPr>
              <w:t>План проверки</w:t>
            </w:r>
          </w:p>
        </w:tc>
        <w:tc>
          <w:tcPr>
            <w:tcW w:w="2033" w:type="dxa"/>
          </w:tcPr>
          <w:p w14:paraId="59C1DA73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23C24">
              <w:rPr>
                <w:rFonts w:ascii="Times New Roman" w:hAnsi="Times New Roman"/>
                <w:sz w:val="28"/>
                <w:szCs w:val="28"/>
                <w:lang w:val="ru-RU"/>
              </w:rPr>
              <w:t>Результат</w:t>
            </w:r>
          </w:p>
        </w:tc>
      </w:tr>
      <w:tr w:rsidR="009E4E95" w:rsidRPr="00C23C24" w14:paraId="2DA63940" w14:textId="77777777" w:rsidTr="00B85306">
        <w:tc>
          <w:tcPr>
            <w:tcW w:w="2032" w:type="dxa"/>
          </w:tcPr>
          <w:p w14:paraId="2BF12C11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365" w:type="dxa"/>
          </w:tcPr>
          <w:p w14:paraId="5E3464B6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552" w:type="dxa"/>
          </w:tcPr>
          <w:p w14:paraId="1B088079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23C24">
              <w:rPr>
                <w:rFonts w:ascii="Times New Roman" w:hAnsi="Times New Roman"/>
                <w:sz w:val="28"/>
                <w:szCs w:val="28"/>
                <w:lang w:val="ru-RU"/>
              </w:rPr>
              <w:t>Не проверено / Подтверждено / Опровергнуто</w:t>
            </w:r>
          </w:p>
        </w:tc>
        <w:tc>
          <w:tcPr>
            <w:tcW w:w="2213" w:type="dxa"/>
          </w:tcPr>
          <w:p w14:paraId="30355A14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033" w:type="dxa"/>
          </w:tcPr>
          <w:p w14:paraId="09CD8CFB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9E4E95" w:rsidRPr="00C23C24" w14:paraId="4AC4AE92" w14:textId="77777777" w:rsidTr="00B85306">
        <w:tc>
          <w:tcPr>
            <w:tcW w:w="2032" w:type="dxa"/>
          </w:tcPr>
          <w:p w14:paraId="5CEF0B57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5" w:type="dxa"/>
          </w:tcPr>
          <w:p w14:paraId="5992E032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72AFC4F7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13" w:type="dxa"/>
          </w:tcPr>
          <w:p w14:paraId="5C2419A9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3" w:type="dxa"/>
          </w:tcPr>
          <w:p w14:paraId="6FF951D1" w14:textId="77777777" w:rsidR="009E4E95" w:rsidRPr="00C23C24" w:rsidRDefault="009E4E95" w:rsidP="00C23C2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7669E363" w14:textId="77777777" w:rsidR="009E4E95" w:rsidRPr="00C23C24" w:rsidRDefault="009E4E95" w:rsidP="00C23C24">
      <w:pPr>
        <w:rPr>
          <w:sz w:val="28"/>
          <w:szCs w:val="28"/>
        </w:rPr>
      </w:pPr>
    </w:p>
    <w:p w14:paraId="574550B0" w14:textId="029F6310" w:rsidR="009E4E95" w:rsidRPr="00C23C24" w:rsidRDefault="009E4E95" w:rsidP="00C23C24">
      <w:pPr>
        <w:pStyle w:val="a3"/>
        <w:jc w:val="both"/>
        <w:rPr>
          <w:i/>
          <w:color w:val="000000" w:themeColor="text1"/>
          <w:sz w:val="28"/>
          <w:szCs w:val="28"/>
        </w:rPr>
      </w:pPr>
      <w:r w:rsidRPr="00C23C24">
        <w:rPr>
          <w:i/>
          <w:color w:val="000000" w:themeColor="text1"/>
          <w:sz w:val="28"/>
          <w:szCs w:val="28"/>
        </w:rPr>
        <w:t xml:space="preserve">Заполняется </w:t>
      </w:r>
      <w:r w:rsidR="00112F5E" w:rsidRPr="00C23C24">
        <w:rPr>
          <w:i/>
          <w:color w:val="000000" w:themeColor="text1"/>
          <w:sz w:val="28"/>
          <w:szCs w:val="28"/>
        </w:rPr>
        <w:t>проектным коллективом</w:t>
      </w:r>
      <w:r w:rsidRPr="00C23C24">
        <w:rPr>
          <w:i/>
          <w:color w:val="000000" w:themeColor="text1"/>
          <w:sz w:val="28"/>
          <w:szCs w:val="28"/>
        </w:rPr>
        <w:t xml:space="preserve"> совместно с </w:t>
      </w:r>
      <w:r w:rsidR="00776BD0" w:rsidRPr="00C23C24">
        <w:rPr>
          <w:i/>
          <w:color w:val="000000" w:themeColor="text1"/>
          <w:sz w:val="28"/>
          <w:szCs w:val="28"/>
        </w:rPr>
        <w:t>Экспертом</w:t>
      </w:r>
      <w:r w:rsidRPr="00C23C24">
        <w:rPr>
          <w:i/>
          <w:color w:val="000000" w:themeColor="text1"/>
          <w:sz w:val="28"/>
          <w:szCs w:val="28"/>
        </w:rPr>
        <w:t xml:space="preserve">. Обновляется </w:t>
      </w:r>
      <w:r w:rsidR="00776BD0" w:rsidRPr="00C23C24">
        <w:rPr>
          <w:i/>
          <w:color w:val="000000" w:themeColor="text1"/>
          <w:sz w:val="28"/>
          <w:szCs w:val="28"/>
        </w:rPr>
        <w:t>при необходимости</w:t>
      </w:r>
      <w:r w:rsidRPr="00C23C24">
        <w:rPr>
          <w:i/>
          <w:color w:val="000000" w:themeColor="text1"/>
          <w:sz w:val="28"/>
          <w:szCs w:val="28"/>
        </w:rPr>
        <w:t>.</w:t>
      </w:r>
    </w:p>
    <w:p w14:paraId="263CA65D" w14:textId="53D35EB1" w:rsidR="009E4E95" w:rsidRPr="00C23C24" w:rsidRDefault="009E4E95" w:rsidP="00C23C24">
      <w:pPr>
        <w:ind w:firstLine="5387"/>
        <w:jc w:val="right"/>
        <w:rPr>
          <w:sz w:val="28"/>
          <w:szCs w:val="28"/>
        </w:rPr>
      </w:pPr>
      <w:r w:rsidRPr="00C23C24">
        <w:rPr>
          <w:i/>
          <w:color w:val="000000" w:themeColor="text1"/>
          <w:sz w:val="28"/>
          <w:szCs w:val="28"/>
        </w:rPr>
        <w:br w:type="page"/>
      </w:r>
      <w:r w:rsidRPr="00C23C24">
        <w:rPr>
          <w:sz w:val="28"/>
          <w:szCs w:val="28"/>
        </w:rPr>
        <w:lastRenderedPageBreak/>
        <w:t>Приложение №</w:t>
      </w:r>
      <w:r w:rsidR="00F55564">
        <w:rPr>
          <w:sz w:val="28"/>
          <w:szCs w:val="28"/>
        </w:rPr>
        <w:t xml:space="preserve"> </w:t>
      </w:r>
      <w:r w:rsidR="00772671" w:rsidRPr="00C23C24">
        <w:rPr>
          <w:sz w:val="28"/>
          <w:szCs w:val="28"/>
        </w:rPr>
        <w:t xml:space="preserve">3 </w:t>
      </w:r>
      <w:r w:rsidRPr="00C23C24">
        <w:rPr>
          <w:sz w:val="28"/>
          <w:szCs w:val="28"/>
        </w:rPr>
        <w:t xml:space="preserve">к Положению о программе трансляционных исследований </w:t>
      </w:r>
      <w:r w:rsidRPr="00C23C24">
        <w:rPr>
          <w:sz w:val="28"/>
          <w:szCs w:val="28"/>
        </w:rPr>
        <w:br/>
        <w:t>Уфимского университета науки и технологий</w:t>
      </w:r>
    </w:p>
    <w:p w14:paraId="7FC6F6A7" w14:textId="77777777" w:rsidR="009E4E95" w:rsidRPr="00C23C24" w:rsidRDefault="009E4E95" w:rsidP="00C23C24">
      <w:pPr>
        <w:rPr>
          <w:sz w:val="28"/>
          <w:szCs w:val="28"/>
        </w:rPr>
      </w:pPr>
    </w:p>
    <w:p w14:paraId="0EF15FB4" w14:textId="77777777" w:rsidR="009E4E95" w:rsidRPr="00C23C24" w:rsidRDefault="009E4E95" w:rsidP="00C23C24">
      <w:pPr>
        <w:jc w:val="center"/>
        <w:rPr>
          <w:sz w:val="28"/>
          <w:szCs w:val="28"/>
        </w:rPr>
      </w:pPr>
      <w:r w:rsidRPr="00C23C24">
        <w:rPr>
          <w:sz w:val="28"/>
          <w:szCs w:val="28"/>
        </w:rPr>
        <w:t>Критерии оценки заявок на участие в Программе трансляционных исследований</w:t>
      </w:r>
    </w:p>
    <w:p w14:paraId="5CF139C1" w14:textId="77777777" w:rsidR="009E4E95" w:rsidRPr="00C23C24" w:rsidRDefault="009E4E95" w:rsidP="00C23C24">
      <w:pPr>
        <w:jc w:val="center"/>
        <w:rPr>
          <w:sz w:val="28"/>
          <w:szCs w:val="28"/>
        </w:rPr>
      </w:pPr>
    </w:p>
    <w:tbl>
      <w:tblPr>
        <w:tblStyle w:val="1"/>
        <w:tblW w:w="0" w:type="auto"/>
        <w:tblInd w:w="279" w:type="dxa"/>
        <w:tblLook w:val="04A0" w:firstRow="1" w:lastRow="0" w:firstColumn="1" w:lastColumn="0" w:noHBand="0" w:noVBand="1"/>
      </w:tblPr>
      <w:tblGrid>
        <w:gridCol w:w="484"/>
        <w:gridCol w:w="6625"/>
        <w:gridCol w:w="2241"/>
      </w:tblGrid>
      <w:tr w:rsidR="00597042" w:rsidRPr="00C23C24" w14:paraId="2EEC50E5" w14:textId="77777777" w:rsidTr="00774648">
        <w:tc>
          <w:tcPr>
            <w:tcW w:w="459" w:type="dxa"/>
          </w:tcPr>
          <w:p w14:paraId="657BD8D2" w14:textId="77777777" w:rsidR="00597042" w:rsidRPr="00C23C24" w:rsidRDefault="00597042" w:rsidP="00C23C24">
            <w:pPr>
              <w:pStyle w:val="a7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23C24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6896" w:type="dxa"/>
          </w:tcPr>
          <w:p w14:paraId="5B39E626" w14:textId="77777777" w:rsidR="00597042" w:rsidRPr="00C23C24" w:rsidRDefault="00597042" w:rsidP="00C23C24">
            <w:pPr>
              <w:pStyle w:val="a7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23C24">
              <w:rPr>
                <w:rFonts w:ascii="Times New Roman" w:hAnsi="Times New Roman"/>
                <w:sz w:val="28"/>
                <w:szCs w:val="28"/>
              </w:rPr>
              <w:t>Критерий</w:t>
            </w:r>
          </w:p>
        </w:tc>
        <w:tc>
          <w:tcPr>
            <w:tcW w:w="2284" w:type="dxa"/>
          </w:tcPr>
          <w:p w14:paraId="573F354B" w14:textId="77777777" w:rsidR="00597042" w:rsidRPr="00C23C24" w:rsidRDefault="00597042" w:rsidP="00C23C24">
            <w:pPr>
              <w:pStyle w:val="a7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23C24">
              <w:rPr>
                <w:rFonts w:ascii="Times New Roman" w:hAnsi="Times New Roman"/>
                <w:sz w:val="28"/>
                <w:szCs w:val="28"/>
              </w:rPr>
              <w:t>Диапазон экспертной оценки</w:t>
            </w:r>
          </w:p>
        </w:tc>
      </w:tr>
      <w:tr w:rsidR="00597042" w:rsidRPr="00C23C24" w14:paraId="28284F3D" w14:textId="77777777" w:rsidTr="00774648">
        <w:tc>
          <w:tcPr>
            <w:tcW w:w="459" w:type="dxa"/>
          </w:tcPr>
          <w:p w14:paraId="3AE82214" w14:textId="77777777" w:rsidR="00597042" w:rsidRPr="00C23C24" w:rsidRDefault="00597042" w:rsidP="00C23C24">
            <w:pPr>
              <w:pStyle w:val="a7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23C2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896" w:type="dxa"/>
          </w:tcPr>
          <w:p w14:paraId="76703EA4" w14:textId="77777777" w:rsidR="00597042" w:rsidRPr="00C23C24" w:rsidRDefault="00597042" w:rsidP="00C23C24">
            <w:pPr>
              <w:pStyle w:val="a7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23C24">
              <w:rPr>
                <w:rFonts w:ascii="Times New Roman" w:hAnsi="Times New Roman"/>
                <w:sz w:val="28"/>
                <w:szCs w:val="28"/>
              </w:rPr>
              <w:t>Обоснованность ценности предлагаемой разработки для рынка, понимание целевого рынка, конкурентные преимущества предлагаемого решения</w:t>
            </w:r>
          </w:p>
        </w:tc>
        <w:tc>
          <w:tcPr>
            <w:tcW w:w="2284" w:type="dxa"/>
          </w:tcPr>
          <w:p w14:paraId="4B201090" w14:textId="77777777" w:rsidR="00597042" w:rsidRPr="00C23C24" w:rsidRDefault="00597042" w:rsidP="00C23C24">
            <w:pPr>
              <w:pStyle w:val="a7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23C24">
              <w:rPr>
                <w:rFonts w:ascii="Times New Roman" w:hAnsi="Times New Roman"/>
                <w:sz w:val="28"/>
                <w:szCs w:val="28"/>
              </w:rPr>
              <w:t>0-30 баллов</w:t>
            </w:r>
          </w:p>
        </w:tc>
      </w:tr>
      <w:tr w:rsidR="00597042" w:rsidRPr="00C23C24" w14:paraId="01D08DAC" w14:textId="77777777" w:rsidTr="00774648">
        <w:tc>
          <w:tcPr>
            <w:tcW w:w="459" w:type="dxa"/>
          </w:tcPr>
          <w:p w14:paraId="2D74925B" w14:textId="77777777" w:rsidR="00597042" w:rsidRPr="00C23C24" w:rsidRDefault="00597042" w:rsidP="00C23C24">
            <w:pPr>
              <w:pStyle w:val="a7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23C24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896" w:type="dxa"/>
          </w:tcPr>
          <w:p w14:paraId="6C1F7390" w14:textId="77777777" w:rsidR="00597042" w:rsidRPr="00C23C24" w:rsidRDefault="00597042" w:rsidP="00C23C24">
            <w:pPr>
              <w:pStyle w:val="a7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23C24">
              <w:rPr>
                <w:rFonts w:ascii="Times New Roman" w:hAnsi="Times New Roman"/>
                <w:sz w:val="28"/>
                <w:szCs w:val="28"/>
              </w:rPr>
              <w:t>Реализуемость предлагаемого решения в рамках Программы (с учетом дополнительного ресурсного обеспечения проекта, если есть)</w:t>
            </w:r>
          </w:p>
        </w:tc>
        <w:tc>
          <w:tcPr>
            <w:tcW w:w="2284" w:type="dxa"/>
          </w:tcPr>
          <w:p w14:paraId="0DA15899" w14:textId="77777777" w:rsidR="00597042" w:rsidRPr="00C23C24" w:rsidRDefault="00597042" w:rsidP="00C23C24">
            <w:pPr>
              <w:pStyle w:val="a7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23C24">
              <w:rPr>
                <w:rFonts w:ascii="Times New Roman" w:hAnsi="Times New Roman"/>
                <w:sz w:val="28"/>
                <w:szCs w:val="28"/>
              </w:rPr>
              <w:t>0-30 баллов</w:t>
            </w:r>
          </w:p>
        </w:tc>
      </w:tr>
      <w:tr w:rsidR="00597042" w:rsidRPr="00C23C24" w14:paraId="2E88E528" w14:textId="77777777" w:rsidTr="00774648">
        <w:tc>
          <w:tcPr>
            <w:tcW w:w="459" w:type="dxa"/>
          </w:tcPr>
          <w:p w14:paraId="38D7B9C8" w14:textId="77777777" w:rsidR="00597042" w:rsidRPr="00C23C24" w:rsidRDefault="00597042" w:rsidP="00C23C24">
            <w:pPr>
              <w:pStyle w:val="a7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23C24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896" w:type="dxa"/>
          </w:tcPr>
          <w:p w14:paraId="46FEED46" w14:textId="77777777" w:rsidR="00597042" w:rsidRPr="00C23C24" w:rsidRDefault="00597042" w:rsidP="00C23C24">
            <w:pPr>
              <w:pStyle w:val="a7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23C24">
              <w:rPr>
                <w:rFonts w:ascii="Times New Roman" w:hAnsi="Times New Roman"/>
                <w:sz w:val="28"/>
                <w:szCs w:val="28"/>
              </w:rPr>
              <w:t>Качество стратегии защиты интеллектуальной собственности</w:t>
            </w:r>
          </w:p>
        </w:tc>
        <w:tc>
          <w:tcPr>
            <w:tcW w:w="2284" w:type="dxa"/>
          </w:tcPr>
          <w:p w14:paraId="3CE16913" w14:textId="77777777" w:rsidR="00597042" w:rsidRPr="00C23C24" w:rsidRDefault="00597042" w:rsidP="00C23C24">
            <w:pPr>
              <w:pStyle w:val="a7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23C24">
              <w:rPr>
                <w:rFonts w:ascii="Times New Roman" w:hAnsi="Times New Roman"/>
                <w:sz w:val="28"/>
                <w:szCs w:val="28"/>
              </w:rPr>
              <w:t>0-20 баллов</w:t>
            </w:r>
          </w:p>
        </w:tc>
      </w:tr>
      <w:tr w:rsidR="00597042" w:rsidRPr="00C23C24" w14:paraId="761079DD" w14:textId="77777777" w:rsidTr="00774648">
        <w:tc>
          <w:tcPr>
            <w:tcW w:w="459" w:type="dxa"/>
          </w:tcPr>
          <w:p w14:paraId="54CBEE8C" w14:textId="77777777" w:rsidR="00597042" w:rsidRPr="00C23C24" w:rsidRDefault="00597042" w:rsidP="00C23C24">
            <w:pPr>
              <w:pStyle w:val="a7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23C2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896" w:type="dxa"/>
          </w:tcPr>
          <w:p w14:paraId="2E8B417C" w14:textId="13614B5E" w:rsidR="00597042" w:rsidRPr="00C23C24" w:rsidRDefault="00597042" w:rsidP="00C23C24">
            <w:pPr>
              <w:pStyle w:val="a7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23C24">
              <w:rPr>
                <w:rFonts w:ascii="Times New Roman" w:hAnsi="Times New Roman"/>
                <w:sz w:val="28"/>
                <w:szCs w:val="28"/>
              </w:rPr>
              <w:t xml:space="preserve">Качество планирования проекта (включая подтверждения доступности необходимого оборудования, распределение ролей в </w:t>
            </w:r>
            <w:r w:rsidR="00112F5E" w:rsidRPr="00C23C24">
              <w:rPr>
                <w:rFonts w:ascii="Times New Roman" w:hAnsi="Times New Roman"/>
                <w:sz w:val="28"/>
                <w:szCs w:val="28"/>
              </w:rPr>
              <w:t>проектном коллективе</w:t>
            </w:r>
            <w:r w:rsidRPr="00C23C24">
              <w:rPr>
                <w:rFonts w:ascii="Times New Roman" w:hAnsi="Times New Roman"/>
                <w:sz w:val="28"/>
                <w:szCs w:val="28"/>
              </w:rPr>
              <w:t>, реалистичность сметы и т.д.)</w:t>
            </w:r>
          </w:p>
        </w:tc>
        <w:tc>
          <w:tcPr>
            <w:tcW w:w="2284" w:type="dxa"/>
          </w:tcPr>
          <w:p w14:paraId="2F5BF69C" w14:textId="77777777" w:rsidR="00597042" w:rsidRPr="00C23C24" w:rsidRDefault="00597042" w:rsidP="00C23C24">
            <w:pPr>
              <w:pStyle w:val="a7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23C24">
              <w:rPr>
                <w:rFonts w:ascii="Times New Roman" w:hAnsi="Times New Roman"/>
                <w:sz w:val="28"/>
                <w:szCs w:val="28"/>
              </w:rPr>
              <w:t>0-20 баллов</w:t>
            </w:r>
          </w:p>
        </w:tc>
      </w:tr>
    </w:tbl>
    <w:p w14:paraId="002ACD9B" w14:textId="77777777" w:rsidR="00284F1B" w:rsidRPr="00C23C24" w:rsidRDefault="00284F1B" w:rsidP="00C23C24">
      <w:pPr>
        <w:rPr>
          <w:color w:val="000000" w:themeColor="text1"/>
          <w:sz w:val="28"/>
          <w:szCs w:val="28"/>
        </w:rPr>
      </w:pPr>
    </w:p>
    <w:sectPr w:rsidR="00284F1B" w:rsidRPr="00C23C24" w:rsidSect="00F55564">
      <w:headerReference w:type="default" r:id="rId8"/>
      <w:headerReference w:type="first" r:id="rId9"/>
      <w:pgSz w:w="11906" w:h="16838"/>
      <w:pgMar w:top="1134" w:right="849" w:bottom="156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11DC8A" w14:textId="77777777" w:rsidR="00001D18" w:rsidRDefault="00001D18" w:rsidP="005F5547">
      <w:r>
        <w:separator/>
      </w:r>
    </w:p>
  </w:endnote>
  <w:endnote w:type="continuationSeparator" w:id="0">
    <w:p w14:paraId="39191FF7" w14:textId="77777777" w:rsidR="00001D18" w:rsidRDefault="00001D18" w:rsidP="005F5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49F17" w14:textId="77777777" w:rsidR="00001D18" w:rsidRDefault="00001D18" w:rsidP="005F5547">
      <w:r>
        <w:separator/>
      </w:r>
    </w:p>
  </w:footnote>
  <w:footnote w:type="continuationSeparator" w:id="0">
    <w:p w14:paraId="2CB02CA6" w14:textId="77777777" w:rsidR="00001D18" w:rsidRDefault="00001D18" w:rsidP="005F5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56983783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14:paraId="216448A0" w14:textId="33400B30" w:rsidR="005F5547" w:rsidRPr="00F55564" w:rsidRDefault="00F55564" w:rsidP="00F55564">
        <w:pPr>
          <w:pStyle w:val="a8"/>
          <w:jc w:val="center"/>
          <w:rPr>
            <w:sz w:val="26"/>
            <w:szCs w:val="26"/>
          </w:rPr>
        </w:pPr>
        <w:r w:rsidRPr="00F55564">
          <w:rPr>
            <w:sz w:val="26"/>
            <w:szCs w:val="26"/>
          </w:rPr>
          <w:fldChar w:fldCharType="begin"/>
        </w:r>
        <w:r w:rsidRPr="00F55564">
          <w:rPr>
            <w:sz w:val="26"/>
            <w:szCs w:val="26"/>
          </w:rPr>
          <w:instrText>PAGE   \* MERGEFORMAT</w:instrText>
        </w:r>
        <w:r w:rsidRPr="00F55564">
          <w:rPr>
            <w:sz w:val="26"/>
            <w:szCs w:val="26"/>
          </w:rPr>
          <w:fldChar w:fldCharType="separate"/>
        </w:r>
        <w:r>
          <w:rPr>
            <w:noProof/>
            <w:sz w:val="26"/>
            <w:szCs w:val="26"/>
          </w:rPr>
          <w:t>4</w:t>
        </w:r>
        <w:r w:rsidRPr="00F55564">
          <w:rPr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83740008"/>
      <w:docPartObj>
        <w:docPartGallery w:val="Page Numbers (Top of Page)"/>
        <w:docPartUnique/>
      </w:docPartObj>
    </w:sdtPr>
    <w:sdtContent>
      <w:p w14:paraId="365752BF" w14:textId="743C4332" w:rsidR="00F55564" w:rsidRDefault="00F55564">
        <w:pPr>
          <w:pStyle w:val="a8"/>
          <w:jc w:val="center"/>
        </w:pPr>
      </w:p>
    </w:sdtContent>
  </w:sdt>
  <w:p w14:paraId="6AA5762F" w14:textId="77777777" w:rsidR="00F55564" w:rsidRDefault="00F55564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52EC5"/>
    <w:multiLevelType w:val="hybridMultilevel"/>
    <w:tmpl w:val="D5B40720"/>
    <w:lvl w:ilvl="0" w:tplc="E772AC58">
      <w:start w:val="1"/>
      <w:numFmt w:val="decimal"/>
      <w:lvlText w:val="%1."/>
      <w:lvlJc w:val="left"/>
      <w:pPr>
        <w:ind w:left="1429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CB2EAC"/>
    <w:multiLevelType w:val="hybridMultilevel"/>
    <w:tmpl w:val="694AD18C"/>
    <w:lvl w:ilvl="0" w:tplc="6CA43A7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C2D4474"/>
    <w:multiLevelType w:val="hybridMultilevel"/>
    <w:tmpl w:val="D2A80B34"/>
    <w:lvl w:ilvl="0" w:tplc="2394697C">
      <w:start w:val="1"/>
      <w:numFmt w:val="bullet"/>
      <w:suff w:val="space"/>
      <w:lvlText w:val="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D007AA"/>
    <w:multiLevelType w:val="hybridMultilevel"/>
    <w:tmpl w:val="89D4F21E"/>
    <w:lvl w:ilvl="0" w:tplc="0924E8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480B9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2CA5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D065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8670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B0C6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7855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A4D8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FA59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C2D1691"/>
    <w:multiLevelType w:val="hybridMultilevel"/>
    <w:tmpl w:val="B7E8DE58"/>
    <w:lvl w:ilvl="0" w:tplc="7038A968">
      <w:numFmt w:val="bullet"/>
      <w:lvlText w:val="—"/>
      <w:lvlJc w:val="left"/>
      <w:pPr>
        <w:ind w:left="1352" w:hanging="3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3A"/>
        <w:spacing w:val="0"/>
        <w:w w:val="49"/>
        <w:sz w:val="24"/>
        <w:szCs w:val="24"/>
        <w:lang w:val="ru-RU" w:eastAsia="en-US" w:bidi="ar-SA"/>
      </w:rPr>
    </w:lvl>
    <w:lvl w:ilvl="1" w:tplc="660A1F54">
      <w:numFmt w:val="bullet"/>
      <w:lvlText w:val="-"/>
      <w:lvlJc w:val="left"/>
      <w:pPr>
        <w:ind w:left="627" w:hanging="311"/>
      </w:pPr>
      <w:rPr>
        <w:rFonts w:ascii="Times New Roman" w:eastAsia="Times New Roman" w:hAnsi="Times New Roman" w:cs="Times New Roman" w:hint="default"/>
        <w:spacing w:val="0"/>
        <w:w w:val="93"/>
        <w:lang w:val="ru-RU" w:eastAsia="en-US" w:bidi="ar-SA"/>
      </w:rPr>
    </w:lvl>
    <w:lvl w:ilvl="2" w:tplc="498E3B7C">
      <w:numFmt w:val="bullet"/>
      <w:lvlText w:val="•"/>
      <w:lvlJc w:val="left"/>
      <w:pPr>
        <w:ind w:left="2405" w:hanging="311"/>
      </w:pPr>
      <w:rPr>
        <w:rFonts w:hint="default"/>
        <w:lang w:val="ru-RU" w:eastAsia="en-US" w:bidi="ar-SA"/>
      </w:rPr>
    </w:lvl>
    <w:lvl w:ilvl="3" w:tplc="853E0660">
      <w:numFmt w:val="bullet"/>
      <w:lvlText w:val="•"/>
      <w:lvlJc w:val="left"/>
      <w:pPr>
        <w:ind w:left="3450" w:hanging="311"/>
      </w:pPr>
      <w:rPr>
        <w:rFonts w:hint="default"/>
        <w:lang w:val="ru-RU" w:eastAsia="en-US" w:bidi="ar-SA"/>
      </w:rPr>
    </w:lvl>
    <w:lvl w:ilvl="4" w:tplc="EFF4FB36">
      <w:numFmt w:val="bullet"/>
      <w:lvlText w:val="•"/>
      <w:lvlJc w:val="left"/>
      <w:pPr>
        <w:ind w:left="4495" w:hanging="311"/>
      </w:pPr>
      <w:rPr>
        <w:rFonts w:hint="default"/>
        <w:lang w:val="ru-RU" w:eastAsia="en-US" w:bidi="ar-SA"/>
      </w:rPr>
    </w:lvl>
    <w:lvl w:ilvl="5" w:tplc="FF1C7E7E">
      <w:numFmt w:val="bullet"/>
      <w:lvlText w:val="•"/>
      <w:lvlJc w:val="left"/>
      <w:pPr>
        <w:ind w:left="5540" w:hanging="311"/>
      </w:pPr>
      <w:rPr>
        <w:rFonts w:hint="default"/>
        <w:lang w:val="ru-RU" w:eastAsia="en-US" w:bidi="ar-SA"/>
      </w:rPr>
    </w:lvl>
    <w:lvl w:ilvl="6" w:tplc="1076DB08">
      <w:numFmt w:val="bullet"/>
      <w:lvlText w:val="•"/>
      <w:lvlJc w:val="left"/>
      <w:pPr>
        <w:ind w:left="6586" w:hanging="311"/>
      </w:pPr>
      <w:rPr>
        <w:rFonts w:hint="default"/>
        <w:lang w:val="ru-RU" w:eastAsia="en-US" w:bidi="ar-SA"/>
      </w:rPr>
    </w:lvl>
    <w:lvl w:ilvl="7" w:tplc="663C9EA6">
      <w:numFmt w:val="bullet"/>
      <w:lvlText w:val="•"/>
      <w:lvlJc w:val="left"/>
      <w:pPr>
        <w:ind w:left="7631" w:hanging="311"/>
      </w:pPr>
      <w:rPr>
        <w:rFonts w:hint="default"/>
        <w:lang w:val="ru-RU" w:eastAsia="en-US" w:bidi="ar-SA"/>
      </w:rPr>
    </w:lvl>
    <w:lvl w:ilvl="8" w:tplc="B2C6E234">
      <w:numFmt w:val="bullet"/>
      <w:lvlText w:val="•"/>
      <w:lvlJc w:val="left"/>
      <w:pPr>
        <w:ind w:left="8676" w:hanging="311"/>
      </w:pPr>
      <w:rPr>
        <w:rFonts w:hint="default"/>
        <w:lang w:val="ru-RU" w:eastAsia="en-US" w:bidi="ar-SA"/>
      </w:rPr>
    </w:lvl>
  </w:abstractNum>
  <w:abstractNum w:abstractNumId="5" w15:restartNumberingAfterBreak="0">
    <w:nsid w:val="20AE60F0"/>
    <w:multiLevelType w:val="hybridMultilevel"/>
    <w:tmpl w:val="599E5E66"/>
    <w:lvl w:ilvl="0" w:tplc="09C41764">
      <w:numFmt w:val="bullet"/>
      <w:lvlText w:val="-"/>
      <w:lvlJc w:val="left"/>
      <w:pPr>
        <w:ind w:left="154" w:hanging="139"/>
      </w:pPr>
      <w:rPr>
        <w:rFonts w:ascii="Times New Roman" w:eastAsia="Times New Roman" w:hAnsi="Times New Roman" w:cs="Times New Roman" w:hint="default"/>
        <w:spacing w:val="0"/>
        <w:w w:val="97"/>
        <w:lang w:val="ru-RU" w:eastAsia="en-US" w:bidi="ar-SA"/>
      </w:rPr>
    </w:lvl>
    <w:lvl w:ilvl="1" w:tplc="C6A68C0E">
      <w:numFmt w:val="bullet"/>
      <w:lvlText w:val="•"/>
      <w:lvlJc w:val="left"/>
      <w:pPr>
        <w:ind w:left="775" w:hanging="139"/>
      </w:pPr>
      <w:rPr>
        <w:rFonts w:hint="default"/>
        <w:lang w:val="ru-RU" w:eastAsia="en-US" w:bidi="ar-SA"/>
      </w:rPr>
    </w:lvl>
    <w:lvl w:ilvl="2" w:tplc="77A45FAE">
      <w:numFmt w:val="bullet"/>
      <w:lvlText w:val="•"/>
      <w:lvlJc w:val="left"/>
      <w:pPr>
        <w:ind w:left="1390" w:hanging="139"/>
      </w:pPr>
      <w:rPr>
        <w:rFonts w:hint="default"/>
        <w:lang w:val="ru-RU" w:eastAsia="en-US" w:bidi="ar-SA"/>
      </w:rPr>
    </w:lvl>
    <w:lvl w:ilvl="3" w:tplc="33EC38A6">
      <w:numFmt w:val="bullet"/>
      <w:lvlText w:val="•"/>
      <w:lvlJc w:val="left"/>
      <w:pPr>
        <w:ind w:left="2005" w:hanging="139"/>
      </w:pPr>
      <w:rPr>
        <w:rFonts w:hint="default"/>
        <w:lang w:val="ru-RU" w:eastAsia="en-US" w:bidi="ar-SA"/>
      </w:rPr>
    </w:lvl>
    <w:lvl w:ilvl="4" w:tplc="B4C689AC">
      <w:numFmt w:val="bullet"/>
      <w:lvlText w:val="•"/>
      <w:lvlJc w:val="left"/>
      <w:pPr>
        <w:ind w:left="2620" w:hanging="139"/>
      </w:pPr>
      <w:rPr>
        <w:rFonts w:hint="default"/>
        <w:lang w:val="ru-RU" w:eastAsia="en-US" w:bidi="ar-SA"/>
      </w:rPr>
    </w:lvl>
    <w:lvl w:ilvl="5" w:tplc="08A865B8">
      <w:numFmt w:val="bullet"/>
      <w:lvlText w:val="•"/>
      <w:lvlJc w:val="left"/>
      <w:pPr>
        <w:ind w:left="3236" w:hanging="139"/>
      </w:pPr>
      <w:rPr>
        <w:rFonts w:hint="default"/>
        <w:lang w:val="ru-RU" w:eastAsia="en-US" w:bidi="ar-SA"/>
      </w:rPr>
    </w:lvl>
    <w:lvl w:ilvl="6" w:tplc="DAA0DEF4">
      <w:numFmt w:val="bullet"/>
      <w:lvlText w:val="•"/>
      <w:lvlJc w:val="left"/>
      <w:pPr>
        <w:ind w:left="3851" w:hanging="139"/>
      </w:pPr>
      <w:rPr>
        <w:rFonts w:hint="default"/>
        <w:lang w:val="ru-RU" w:eastAsia="en-US" w:bidi="ar-SA"/>
      </w:rPr>
    </w:lvl>
    <w:lvl w:ilvl="7" w:tplc="B8B0B244">
      <w:numFmt w:val="bullet"/>
      <w:lvlText w:val="•"/>
      <w:lvlJc w:val="left"/>
      <w:pPr>
        <w:ind w:left="4466" w:hanging="139"/>
      </w:pPr>
      <w:rPr>
        <w:rFonts w:hint="default"/>
        <w:lang w:val="ru-RU" w:eastAsia="en-US" w:bidi="ar-SA"/>
      </w:rPr>
    </w:lvl>
    <w:lvl w:ilvl="8" w:tplc="9184FF76">
      <w:numFmt w:val="bullet"/>
      <w:lvlText w:val="•"/>
      <w:lvlJc w:val="left"/>
      <w:pPr>
        <w:ind w:left="5081" w:hanging="139"/>
      </w:pPr>
      <w:rPr>
        <w:rFonts w:hint="default"/>
        <w:lang w:val="ru-RU" w:eastAsia="en-US" w:bidi="ar-SA"/>
      </w:rPr>
    </w:lvl>
  </w:abstractNum>
  <w:abstractNum w:abstractNumId="6" w15:restartNumberingAfterBreak="0">
    <w:nsid w:val="2235091D"/>
    <w:multiLevelType w:val="hybridMultilevel"/>
    <w:tmpl w:val="C06A2B2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65723B7"/>
    <w:multiLevelType w:val="hybridMultilevel"/>
    <w:tmpl w:val="BB3C7E1C"/>
    <w:lvl w:ilvl="0" w:tplc="6CA43A7A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7A04F13"/>
    <w:multiLevelType w:val="hybridMultilevel"/>
    <w:tmpl w:val="AD180896"/>
    <w:lvl w:ilvl="0" w:tplc="E772AC5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680F2E"/>
    <w:multiLevelType w:val="hybridMultilevel"/>
    <w:tmpl w:val="08C028B2"/>
    <w:lvl w:ilvl="0" w:tplc="6CA43A7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 w15:restartNumberingAfterBreak="0">
    <w:nsid w:val="2C864804"/>
    <w:multiLevelType w:val="hybridMultilevel"/>
    <w:tmpl w:val="1B38A0CA"/>
    <w:lvl w:ilvl="0" w:tplc="04CA2D14">
      <w:start w:val="1"/>
      <w:numFmt w:val="bullet"/>
      <w:lvlText w:val="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63420B2"/>
    <w:multiLevelType w:val="hybridMultilevel"/>
    <w:tmpl w:val="23F23D4C"/>
    <w:lvl w:ilvl="0" w:tplc="6CA43A7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7D4021B"/>
    <w:multiLevelType w:val="hybridMultilevel"/>
    <w:tmpl w:val="EE3C1E1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9AA65B4"/>
    <w:multiLevelType w:val="hybridMultilevel"/>
    <w:tmpl w:val="3D2C1DBE"/>
    <w:lvl w:ilvl="0" w:tplc="EFC4B2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BEB783A"/>
    <w:multiLevelType w:val="multilevel"/>
    <w:tmpl w:val="56DA843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5" w15:restartNumberingAfterBreak="0">
    <w:nsid w:val="3E917C20"/>
    <w:multiLevelType w:val="multilevel"/>
    <w:tmpl w:val="722ED49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3F3055AE"/>
    <w:multiLevelType w:val="hybridMultilevel"/>
    <w:tmpl w:val="AB9E3744"/>
    <w:lvl w:ilvl="0" w:tplc="133A1D34">
      <w:start w:val="1"/>
      <w:numFmt w:val="bullet"/>
      <w:suff w:val="space"/>
      <w:lvlText w:val=""/>
      <w:lvlJc w:val="left"/>
      <w:pPr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F5B3DA2"/>
    <w:multiLevelType w:val="hybridMultilevel"/>
    <w:tmpl w:val="448C3780"/>
    <w:lvl w:ilvl="0" w:tplc="CAB4EE4A">
      <w:start w:val="1"/>
      <w:numFmt w:val="decimal"/>
      <w:lvlText w:val="%1."/>
      <w:lvlJc w:val="center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9C294E"/>
    <w:multiLevelType w:val="hybridMultilevel"/>
    <w:tmpl w:val="9F12FB80"/>
    <w:lvl w:ilvl="0" w:tplc="6CA43A7A">
      <w:start w:val="1"/>
      <w:numFmt w:val="bullet"/>
      <w:lvlText w:val=""/>
      <w:lvlJc w:val="left"/>
      <w:pPr>
        <w:ind w:left="8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19" w15:restartNumberingAfterBreak="0">
    <w:nsid w:val="506D3797"/>
    <w:multiLevelType w:val="hybridMultilevel"/>
    <w:tmpl w:val="BFBC3046"/>
    <w:lvl w:ilvl="0" w:tplc="B1BE3954">
      <w:start w:val="1"/>
      <w:numFmt w:val="decimal"/>
      <w:lvlText w:val="%1."/>
      <w:lvlJc w:val="left"/>
      <w:pPr>
        <w:ind w:left="1417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C347417"/>
    <w:multiLevelType w:val="hybridMultilevel"/>
    <w:tmpl w:val="DF3A3036"/>
    <w:lvl w:ilvl="0" w:tplc="6CA43A7A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1" w15:restartNumberingAfterBreak="0">
    <w:nsid w:val="5CBC6EFE"/>
    <w:multiLevelType w:val="hybridMultilevel"/>
    <w:tmpl w:val="C18A80A4"/>
    <w:lvl w:ilvl="0" w:tplc="E772AC58">
      <w:start w:val="1"/>
      <w:numFmt w:val="decimal"/>
      <w:lvlText w:val="%1."/>
      <w:lvlJc w:val="left"/>
      <w:pPr>
        <w:ind w:left="1429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5CD100B3"/>
    <w:multiLevelType w:val="hybridMultilevel"/>
    <w:tmpl w:val="12DA9094"/>
    <w:lvl w:ilvl="0" w:tplc="23909068">
      <w:start w:val="1"/>
      <w:numFmt w:val="decimal"/>
      <w:lvlText w:val="%1."/>
      <w:lvlJc w:val="left"/>
      <w:pPr>
        <w:ind w:left="627" w:hanging="706"/>
      </w:pPr>
      <w:rPr>
        <w:rFonts w:hint="default"/>
        <w:spacing w:val="0"/>
        <w:w w:val="87"/>
        <w:lang w:val="ru-RU" w:eastAsia="en-US" w:bidi="ar-SA"/>
      </w:rPr>
    </w:lvl>
    <w:lvl w:ilvl="1" w:tplc="74B4B794">
      <w:numFmt w:val="bullet"/>
      <w:lvlText w:val="•"/>
      <w:lvlJc w:val="left"/>
      <w:pPr>
        <w:ind w:left="1634" w:hanging="706"/>
      </w:pPr>
      <w:rPr>
        <w:rFonts w:hint="default"/>
        <w:lang w:val="ru-RU" w:eastAsia="en-US" w:bidi="ar-SA"/>
      </w:rPr>
    </w:lvl>
    <w:lvl w:ilvl="2" w:tplc="53846928">
      <w:numFmt w:val="bullet"/>
      <w:lvlText w:val="•"/>
      <w:lvlJc w:val="left"/>
      <w:pPr>
        <w:ind w:left="2649" w:hanging="706"/>
      </w:pPr>
      <w:rPr>
        <w:rFonts w:hint="default"/>
        <w:lang w:val="ru-RU" w:eastAsia="en-US" w:bidi="ar-SA"/>
      </w:rPr>
    </w:lvl>
    <w:lvl w:ilvl="3" w:tplc="A5F2A614">
      <w:numFmt w:val="bullet"/>
      <w:lvlText w:val="•"/>
      <w:lvlJc w:val="left"/>
      <w:pPr>
        <w:ind w:left="3664" w:hanging="706"/>
      </w:pPr>
      <w:rPr>
        <w:rFonts w:hint="default"/>
        <w:lang w:val="ru-RU" w:eastAsia="en-US" w:bidi="ar-SA"/>
      </w:rPr>
    </w:lvl>
    <w:lvl w:ilvl="4" w:tplc="E42CF186">
      <w:numFmt w:val="bullet"/>
      <w:lvlText w:val="•"/>
      <w:lvlJc w:val="left"/>
      <w:pPr>
        <w:ind w:left="4678" w:hanging="706"/>
      </w:pPr>
      <w:rPr>
        <w:rFonts w:hint="default"/>
        <w:lang w:val="ru-RU" w:eastAsia="en-US" w:bidi="ar-SA"/>
      </w:rPr>
    </w:lvl>
    <w:lvl w:ilvl="5" w:tplc="390CD490">
      <w:numFmt w:val="bullet"/>
      <w:lvlText w:val="•"/>
      <w:lvlJc w:val="left"/>
      <w:pPr>
        <w:ind w:left="5693" w:hanging="706"/>
      </w:pPr>
      <w:rPr>
        <w:rFonts w:hint="default"/>
        <w:lang w:val="ru-RU" w:eastAsia="en-US" w:bidi="ar-SA"/>
      </w:rPr>
    </w:lvl>
    <w:lvl w:ilvl="6" w:tplc="336E6006">
      <w:numFmt w:val="bullet"/>
      <w:lvlText w:val="•"/>
      <w:lvlJc w:val="left"/>
      <w:pPr>
        <w:ind w:left="6708" w:hanging="706"/>
      </w:pPr>
      <w:rPr>
        <w:rFonts w:hint="default"/>
        <w:lang w:val="ru-RU" w:eastAsia="en-US" w:bidi="ar-SA"/>
      </w:rPr>
    </w:lvl>
    <w:lvl w:ilvl="7" w:tplc="35324558">
      <w:numFmt w:val="bullet"/>
      <w:lvlText w:val="•"/>
      <w:lvlJc w:val="left"/>
      <w:pPr>
        <w:ind w:left="7722" w:hanging="706"/>
      </w:pPr>
      <w:rPr>
        <w:rFonts w:hint="default"/>
        <w:lang w:val="ru-RU" w:eastAsia="en-US" w:bidi="ar-SA"/>
      </w:rPr>
    </w:lvl>
    <w:lvl w:ilvl="8" w:tplc="B540C8CE">
      <w:numFmt w:val="bullet"/>
      <w:lvlText w:val="•"/>
      <w:lvlJc w:val="left"/>
      <w:pPr>
        <w:ind w:left="8737" w:hanging="706"/>
      </w:pPr>
      <w:rPr>
        <w:rFonts w:hint="default"/>
        <w:lang w:val="ru-RU" w:eastAsia="en-US" w:bidi="ar-SA"/>
      </w:rPr>
    </w:lvl>
  </w:abstractNum>
  <w:abstractNum w:abstractNumId="23" w15:restartNumberingAfterBreak="0">
    <w:nsid w:val="655547E3"/>
    <w:multiLevelType w:val="hybridMultilevel"/>
    <w:tmpl w:val="1B34F008"/>
    <w:lvl w:ilvl="0" w:tplc="8F563D2A">
      <w:start w:val="1"/>
      <w:numFmt w:val="bullet"/>
      <w:suff w:val="space"/>
      <w:lvlText w:val="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7F85309"/>
    <w:multiLevelType w:val="hybridMultilevel"/>
    <w:tmpl w:val="8926F33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CE14352"/>
    <w:multiLevelType w:val="hybridMultilevel"/>
    <w:tmpl w:val="ABCC478A"/>
    <w:lvl w:ilvl="0" w:tplc="EEFCF84E">
      <w:start w:val="1"/>
      <w:numFmt w:val="decimal"/>
      <w:lvlText w:val="%1."/>
      <w:lvlJc w:val="left"/>
      <w:pPr>
        <w:ind w:left="1694" w:hanging="370"/>
      </w:pPr>
      <w:rPr>
        <w:rFonts w:hint="default"/>
        <w:spacing w:val="0"/>
        <w:w w:val="87"/>
        <w:lang w:val="ru-RU" w:eastAsia="en-US" w:bidi="ar-SA"/>
      </w:rPr>
    </w:lvl>
    <w:lvl w:ilvl="1" w:tplc="7E501F9C">
      <w:numFmt w:val="bullet"/>
      <w:lvlText w:val="•"/>
      <w:lvlJc w:val="left"/>
      <w:pPr>
        <w:ind w:left="2606" w:hanging="370"/>
      </w:pPr>
      <w:rPr>
        <w:rFonts w:hint="default"/>
        <w:lang w:val="ru-RU" w:eastAsia="en-US" w:bidi="ar-SA"/>
      </w:rPr>
    </w:lvl>
    <w:lvl w:ilvl="2" w:tplc="0C2C4568">
      <w:numFmt w:val="bullet"/>
      <w:lvlText w:val="•"/>
      <w:lvlJc w:val="left"/>
      <w:pPr>
        <w:ind w:left="3513" w:hanging="370"/>
      </w:pPr>
      <w:rPr>
        <w:rFonts w:hint="default"/>
        <w:lang w:val="ru-RU" w:eastAsia="en-US" w:bidi="ar-SA"/>
      </w:rPr>
    </w:lvl>
    <w:lvl w:ilvl="3" w:tplc="14B0178E">
      <w:numFmt w:val="bullet"/>
      <w:lvlText w:val="•"/>
      <w:lvlJc w:val="left"/>
      <w:pPr>
        <w:ind w:left="4420" w:hanging="370"/>
      </w:pPr>
      <w:rPr>
        <w:rFonts w:hint="default"/>
        <w:lang w:val="ru-RU" w:eastAsia="en-US" w:bidi="ar-SA"/>
      </w:rPr>
    </w:lvl>
    <w:lvl w:ilvl="4" w:tplc="F1306D54">
      <w:numFmt w:val="bullet"/>
      <w:lvlText w:val="•"/>
      <w:lvlJc w:val="left"/>
      <w:pPr>
        <w:ind w:left="5326" w:hanging="370"/>
      </w:pPr>
      <w:rPr>
        <w:rFonts w:hint="default"/>
        <w:lang w:val="ru-RU" w:eastAsia="en-US" w:bidi="ar-SA"/>
      </w:rPr>
    </w:lvl>
    <w:lvl w:ilvl="5" w:tplc="A2EE23AE">
      <w:numFmt w:val="bullet"/>
      <w:lvlText w:val="•"/>
      <w:lvlJc w:val="left"/>
      <w:pPr>
        <w:ind w:left="6233" w:hanging="370"/>
      </w:pPr>
      <w:rPr>
        <w:rFonts w:hint="default"/>
        <w:lang w:val="ru-RU" w:eastAsia="en-US" w:bidi="ar-SA"/>
      </w:rPr>
    </w:lvl>
    <w:lvl w:ilvl="6" w:tplc="445A9BC0">
      <w:numFmt w:val="bullet"/>
      <w:lvlText w:val="•"/>
      <w:lvlJc w:val="left"/>
      <w:pPr>
        <w:ind w:left="7140" w:hanging="370"/>
      </w:pPr>
      <w:rPr>
        <w:rFonts w:hint="default"/>
        <w:lang w:val="ru-RU" w:eastAsia="en-US" w:bidi="ar-SA"/>
      </w:rPr>
    </w:lvl>
    <w:lvl w:ilvl="7" w:tplc="82BAAA8C">
      <w:numFmt w:val="bullet"/>
      <w:lvlText w:val="•"/>
      <w:lvlJc w:val="left"/>
      <w:pPr>
        <w:ind w:left="8046" w:hanging="370"/>
      </w:pPr>
      <w:rPr>
        <w:rFonts w:hint="default"/>
        <w:lang w:val="ru-RU" w:eastAsia="en-US" w:bidi="ar-SA"/>
      </w:rPr>
    </w:lvl>
    <w:lvl w:ilvl="8" w:tplc="3FAE517A">
      <w:numFmt w:val="bullet"/>
      <w:lvlText w:val="•"/>
      <w:lvlJc w:val="left"/>
      <w:pPr>
        <w:ind w:left="8953" w:hanging="370"/>
      </w:pPr>
      <w:rPr>
        <w:rFonts w:hint="default"/>
        <w:lang w:val="ru-RU" w:eastAsia="en-US" w:bidi="ar-SA"/>
      </w:rPr>
    </w:lvl>
  </w:abstractNum>
  <w:abstractNum w:abstractNumId="26" w15:restartNumberingAfterBreak="0">
    <w:nsid w:val="77A36F6C"/>
    <w:multiLevelType w:val="hybridMultilevel"/>
    <w:tmpl w:val="84F2D0E4"/>
    <w:lvl w:ilvl="0" w:tplc="04CA2D14">
      <w:start w:val="1"/>
      <w:numFmt w:val="bullet"/>
      <w:lvlText w:val="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A100BE2"/>
    <w:multiLevelType w:val="hybridMultilevel"/>
    <w:tmpl w:val="3D2E6C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7CF4785A"/>
    <w:multiLevelType w:val="hybridMultilevel"/>
    <w:tmpl w:val="0BEA8BAE"/>
    <w:lvl w:ilvl="0" w:tplc="32FC72D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E2345E3"/>
    <w:multiLevelType w:val="multilevel"/>
    <w:tmpl w:val="B8A898FC"/>
    <w:lvl w:ilvl="0">
      <w:start w:val="1"/>
      <w:numFmt w:val="decimal"/>
      <w:lvlText w:val="%1."/>
      <w:lvlJc w:val="left"/>
      <w:pPr>
        <w:ind w:left="1890" w:hanging="644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895" w:hanging="286"/>
        <w:jc w:val="right"/>
      </w:pPr>
      <w:rPr>
        <w:rFonts w:ascii="Times New Roman" w:eastAsia="Times New Roman" w:hAnsi="Times New Roman" w:cs="Times New Roman" w:hint="default"/>
        <w:i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902" w:hanging="555"/>
      </w:pPr>
      <w:rPr>
        <w:rFonts w:ascii="Times New Roman" w:eastAsia="Times New Roman" w:hAnsi="Times New Roman" w:cs="Times New Roman" w:hint="default"/>
        <w:spacing w:val="-4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340" w:hanging="55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68" w:hanging="55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96" w:hanging="55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25" w:hanging="55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53" w:hanging="55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82" w:hanging="555"/>
      </w:pPr>
      <w:rPr>
        <w:rFonts w:hint="default"/>
        <w:lang w:val="ru-RU" w:eastAsia="en-US" w:bidi="ar-SA"/>
      </w:rPr>
    </w:lvl>
  </w:abstractNum>
  <w:num w:numId="1">
    <w:abstractNumId w:val="28"/>
  </w:num>
  <w:num w:numId="2">
    <w:abstractNumId w:val="7"/>
  </w:num>
  <w:num w:numId="3">
    <w:abstractNumId w:val="22"/>
  </w:num>
  <w:num w:numId="4">
    <w:abstractNumId w:val="5"/>
  </w:num>
  <w:num w:numId="5">
    <w:abstractNumId w:val="25"/>
  </w:num>
  <w:num w:numId="6">
    <w:abstractNumId w:val="4"/>
  </w:num>
  <w:num w:numId="7">
    <w:abstractNumId w:val="9"/>
  </w:num>
  <w:num w:numId="8">
    <w:abstractNumId w:val="11"/>
  </w:num>
  <w:num w:numId="9">
    <w:abstractNumId w:val="27"/>
  </w:num>
  <w:num w:numId="10">
    <w:abstractNumId w:val="18"/>
  </w:num>
  <w:num w:numId="11">
    <w:abstractNumId w:val="20"/>
  </w:num>
  <w:num w:numId="12">
    <w:abstractNumId w:val="29"/>
  </w:num>
  <w:num w:numId="13">
    <w:abstractNumId w:val="6"/>
  </w:num>
  <w:num w:numId="14">
    <w:abstractNumId w:val="12"/>
  </w:num>
  <w:num w:numId="15">
    <w:abstractNumId w:val="19"/>
  </w:num>
  <w:num w:numId="16">
    <w:abstractNumId w:val="8"/>
  </w:num>
  <w:num w:numId="17">
    <w:abstractNumId w:val="0"/>
  </w:num>
  <w:num w:numId="18">
    <w:abstractNumId w:val="21"/>
  </w:num>
  <w:num w:numId="19">
    <w:abstractNumId w:val="1"/>
  </w:num>
  <w:num w:numId="20">
    <w:abstractNumId w:val="13"/>
  </w:num>
  <w:num w:numId="21">
    <w:abstractNumId w:val="14"/>
  </w:num>
  <w:num w:numId="22">
    <w:abstractNumId w:val="15"/>
  </w:num>
  <w:num w:numId="23">
    <w:abstractNumId w:val="17"/>
  </w:num>
  <w:num w:numId="24">
    <w:abstractNumId w:val="16"/>
  </w:num>
  <w:num w:numId="25">
    <w:abstractNumId w:val="26"/>
  </w:num>
  <w:num w:numId="26">
    <w:abstractNumId w:val="10"/>
  </w:num>
  <w:num w:numId="27">
    <w:abstractNumId w:val="23"/>
  </w:num>
  <w:num w:numId="28">
    <w:abstractNumId w:val="2"/>
  </w:num>
  <w:num w:numId="29">
    <w:abstractNumId w:val="3"/>
  </w:num>
  <w:num w:numId="3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584"/>
    <w:rsid w:val="00001D18"/>
    <w:rsid w:val="00010D8D"/>
    <w:rsid w:val="00014E27"/>
    <w:rsid w:val="00017616"/>
    <w:rsid w:val="00030730"/>
    <w:rsid w:val="00031DD8"/>
    <w:rsid w:val="000347C4"/>
    <w:rsid w:val="00034AB8"/>
    <w:rsid w:val="00041F41"/>
    <w:rsid w:val="00070213"/>
    <w:rsid w:val="0007653D"/>
    <w:rsid w:val="00076B93"/>
    <w:rsid w:val="00087C0E"/>
    <w:rsid w:val="000A7DEF"/>
    <w:rsid w:val="000B0319"/>
    <w:rsid w:val="000B0BFA"/>
    <w:rsid w:val="000B2F66"/>
    <w:rsid w:val="000B5125"/>
    <w:rsid w:val="000B6837"/>
    <w:rsid w:val="000B6AA6"/>
    <w:rsid w:val="000D3D08"/>
    <w:rsid w:val="000E2013"/>
    <w:rsid w:val="00101463"/>
    <w:rsid w:val="00112F5E"/>
    <w:rsid w:val="00123365"/>
    <w:rsid w:val="0012481D"/>
    <w:rsid w:val="001263FD"/>
    <w:rsid w:val="0013196A"/>
    <w:rsid w:val="0014025A"/>
    <w:rsid w:val="001454D7"/>
    <w:rsid w:val="001468B3"/>
    <w:rsid w:val="00174631"/>
    <w:rsid w:val="0017509F"/>
    <w:rsid w:val="00182090"/>
    <w:rsid w:val="00193A97"/>
    <w:rsid w:val="001A4642"/>
    <w:rsid w:val="001A5C36"/>
    <w:rsid w:val="001B54B6"/>
    <w:rsid w:val="001C61B4"/>
    <w:rsid w:val="001D6A7B"/>
    <w:rsid w:val="001E4044"/>
    <w:rsid w:val="00202639"/>
    <w:rsid w:val="002225D5"/>
    <w:rsid w:val="00240DA9"/>
    <w:rsid w:val="00246445"/>
    <w:rsid w:val="002527B6"/>
    <w:rsid w:val="00265941"/>
    <w:rsid w:val="00271E76"/>
    <w:rsid w:val="002738A8"/>
    <w:rsid w:val="00275196"/>
    <w:rsid w:val="00284F1B"/>
    <w:rsid w:val="00287B4C"/>
    <w:rsid w:val="00291E0D"/>
    <w:rsid w:val="00292843"/>
    <w:rsid w:val="002A0993"/>
    <w:rsid w:val="002B75F3"/>
    <w:rsid w:val="002D1965"/>
    <w:rsid w:val="002D4E45"/>
    <w:rsid w:val="002D5210"/>
    <w:rsid w:val="002D65B5"/>
    <w:rsid w:val="002E5918"/>
    <w:rsid w:val="002E7F7B"/>
    <w:rsid w:val="002F40CA"/>
    <w:rsid w:val="002F5963"/>
    <w:rsid w:val="002F5BCB"/>
    <w:rsid w:val="0031518B"/>
    <w:rsid w:val="0031618B"/>
    <w:rsid w:val="00330033"/>
    <w:rsid w:val="00331712"/>
    <w:rsid w:val="00331CD2"/>
    <w:rsid w:val="003343D0"/>
    <w:rsid w:val="00335F91"/>
    <w:rsid w:val="003424F9"/>
    <w:rsid w:val="00342DBF"/>
    <w:rsid w:val="00353429"/>
    <w:rsid w:val="003968A2"/>
    <w:rsid w:val="00396C65"/>
    <w:rsid w:val="00396D92"/>
    <w:rsid w:val="003A0D53"/>
    <w:rsid w:val="003A7F07"/>
    <w:rsid w:val="003B3B75"/>
    <w:rsid w:val="003C1BE8"/>
    <w:rsid w:val="003F4DC4"/>
    <w:rsid w:val="003F5610"/>
    <w:rsid w:val="00406137"/>
    <w:rsid w:val="00417145"/>
    <w:rsid w:val="00421BC0"/>
    <w:rsid w:val="00422219"/>
    <w:rsid w:val="00423BAB"/>
    <w:rsid w:val="0042563E"/>
    <w:rsid w:val="004432C3"/>
    <w:rsid w:val="00445EEB"/>
    <w:rsid w:val="00451306"/>
    <w:rsid w:val="004603EF"/>
    <w:rsid w:val="004668EA"/>
    <w:rsid w:val="004814A9"/>
    <w:rsid w:val="0048402A"/>
    <w:rsid w:val="0049132A"/>
    <w:rsid w:val="0049514A"/>
    <w:rsid w:val="004971A5"/>
    <w:rsid w:val="004A2B6F"/>
    <w:rsid w:val="004A44B4"/>
    <w:rsid w:val="004C20BA"/>
    <w:rsid w:val="004C50AE"/>
    <w:rsid w:val="004C63F4"/>
    <w:rsid w:val="004F0C45"/>
    <w:rsid w:val="00500CD7"/>
    <w:rsid w:val="00506F4C"/>
    <w:rsid w:val="00510CB6"/>
    <w:rsid w:val="0051440C"/>
    <w:rsid w:val="005172E2"/>
    <w:rsid w:val="00525848"/>
    <w:rsid w:val="005308C1"/>
    <w:rsid w:val="00543D04"/>
    <w:rsid w:val="00551F88"/>
    <w:rsid w:val="00563CDB"/>
    <w:rsid w:val="00566D20"/>
    <w:rsid w:val="00571035"/>
    <w:rsid w:val="00574D31"/>
    <w:rsid w:val="00597042"/>
    <w:rsid w:val="005A386B"/>
    <w:rsid w:val="005B323C"/>
    <w:rsid w:val="005B3D21"/>
    <w:rsid w:val="005B7533"/>
    <w:rsid w:val="005C7B76"/>
    <w:rsid w:val="005D6347"/>
    <w:rsid w:val="005D7709"/>
    <w:rsid w:val="005E57EC"/>
    <w:rsid w:val="005E619B"/>
    <w:rsid w:val="005F5547"/>
    <w:rsid w:val="005F79BA"/>
    <w:rsid w:val="00600C33"/>
    <w:rsid w:val="0060191C"/>
    <w:rsid w:val="00607103"/>
    <w:rsid w:val="00610EAA"/>
    <w:rsid w:val="00616C56"/>
    <w:rsid w:val="00622C3F"/>
    <w:rsid w:val="006348E6"/>
    <w:rsid w:val="006401B3"/>
    <w:rsid w:val="006427FC"/>
    <w:rsid w:val="00651A65"/>
    <w:rsid w:val="0065709A"/>
    <w:rsid w:val="00657A30"/>
    <w:rsid w:val="00660143"/>
    <w:rsid w:val="00660AE0"/>
    <w:rsid w:val="006620EA"/>
    <w:rsid w:val="006641AC"/>
    <w:rsid w:val="00683857"/>
    <w:rsid w:val="0068558B"/>
    <w:rsid w:val="006901A5"/>
    <w:rsid w:val="00690B26"/>
    <w:rsid w:val="00693D78"/>
    <w:rsid w:val="0069536E"/>
    <w:rsid w:val="006B3584"/>
    <w:rsid w:val="006B51F6"/>
    <w:rsid w:val="006C2162"/>
    <w:rsid w:val="006D5924"/>
    <w:rsid w:val="006E009D"/>
    <w:rsid w:val="006E08C8"/>
    <w:rsid w:val="006E5B73"/>
    <w:rsid w:val="006F2536"/>
    <w:rsid w:val="006F259D"/>
    <w:rsid w:val="006F79C7"/>
    <w:rsid w:val="00701BFA"/>
    <w:rsid w:val="00703653"/>
    <w:rsid w:val="00703AF3"/>
    <w:rsid w:val="007076F7"/>
    <w:rsid w:val="00730621"/>
    <w:rsid w:val="0075319D"/>
    <w:rsid w:val="00756F0A"/>
    <w:rsid w:val="0075793B"/>
    <w:rsid w:val="00757ABE"/>
    <w:rsid w:val="007616B4"/>
    <w:rsid w:val="00763AB2"/>
    <w:rsid w:val="00765E01"/>
    <w:rsid w:val="007664C2"/>
    <w:rsid w:val="0076787B"/>
    <w:rsid w:val="00767AF4"/>
    <w:rsid w:val="0077046A"/>
    <w:rsid w:val="00770876"/>
    <w:rsid w:val="0077174F"/>
    <w:rsid w:val="00772671"/>
    <w:rsid w:val="00772768"/>
    <w:rsid w:val="00774648"/>
    <w:rsid w:val="00774F36"/>
    <w:rsid w:val="00776644"/>
    <w:rsid w:val="00776BD0"/>
    <w:rsid w:val="00776EAD"/>
    <w:rsid w:val="007859A8"/>
    <w:rsid w:val="0079597E"/>
    <w:rsid w:val="00795BD0"/>
    <w:rsid w:val="007966B6"/>
    <w:rsid w:val="007A4F83"/>
    <w:rsid w:val="007A6C36"/>
    <w:rsid w:val="007A6CAC"/>
    <w:rsid w:val="007B31FB"/>
    <w:rsid w:val="007C1CDD"/>
    <w:rsid w:val="007E2974"/>
    <w:rsid w:val="007E68CC"/>
    <w:rsid w:val="007F3C51"/>
    <w:rsid w:val="008000EA"/>
    <w:rsid w:val="00843FE6"/>
    <w:rsid w:val="00846A5F"/>
    <w:rsid w:val="008548D9"/>
    <w:rsid w:val="00871C30"/>
    <w:rsid w:val="008919C4"/>
    <w:rsid w:val="008A7642"/>
    <w:rsid w:val="008B351C"/>
    <w:rsid w:val="008B7EDA"/>
    <w:rsid w:val="008C7426"/>
    <w:rsid w:val="008D14F7"/>
    <w:rsid w:val="008E2EC1"/>
    <w:rsid w:val="008F7D23"/>
    <w:rsid w:val="0091490F"/>
    <w:rsid w:val="009262EA"/>
    <w:rsid w:val="009363A5"/>
    <w:rsid w:val="0093700F"/>
    <w:rsid w:val="00942903"/>
    <w:rsid w:val="00946633"/>
    <w:rsid w:val="00961A68"/>
    <w:rsid w:val="0096411E"/>
    <w:rsid w:val="0096727D"/>
    <w:rsid w:val="00977659"/>
    <w:rsid w:val="00980505"/>
    <w:rsid w:val="00980B13"/>
    <w:rsid w:val="009811B9"/>
    <w:rsid w:val="00985FE6"/>
    <w:rsid w:val="00986B8B"/>
    <w:rsid w:val="00991D60"/>
    <w:rsid w:val="00993F89"/>
    <w:rsid w:val="00995727"/>
    <w:rsid w:val="009B6EFA"/>
    <w:rsid w:val="009B7937"/>
    <w:rsid w:val="009C453B"/>
    <w:rsid w:val="009C6FCF"/>
    <w:rsid w:val="009D1922"/>
    <w:rsid w:val="009D4976"/>
    <w:rsid w:val="009D65DE"/>
    <w:rsid w:val="009E4E95"/>
    <w:rsid w:val="009F0282"/>
    <w:rsid w:val="009F2313"/>
    <w:rsid w:val="009F6096"/>
    <w:rsid w:val="00A115DD"/>
    <w:rsid w:val="00A162CE"/>
    <w:rsid w:val="00A26D3C"/>
    <w:rsid w:val="00A323EF"/>
    <w:rsid w:val="00A37BA7"/>
    <w:rsid w:val="00A448FD"/>
    <w:rsid w:val="00A44906"/>
    <w:rsid w:val="00A47374"/>
    <w:rsid w:val="00A543C1"/>
    <w:rsid w:val="00A57CFE"/>
    <w:rsid w:val="00A609AB"/>
    <w:rsid w:val="00A70FD5"/>
    <w:rsid w:val="00A7744F"/>
    <w:rsid w:val="00A77668"/>
    <w:rsid w:val="00A83917"/>
    <w:rsid w:val="00A903D5"/>
    <w:rsid w:val="00A97F63"/>
    <w:rsid w:val="00AA46A6"/>
    <w:rsid w:val="00AB2221"/>
    <w:rsid w:val="00AB60E3"/>
    <w:rsid w:val="00AC1DF6"/>
    <w:rsid w:val="00AC40F7"/>
    <w:rsid w:val="00AC765E"/>
    <w:rsid w:val="00AD0CA7"/>
    <w:rsid w:val="00AD4029"/>
    <w:rsid w:val="00AD5CAD"/>
    <w:rsid w:val="00AD6E0B"/>
    <w:rsid w:val="00AE03DD"/>
    <w:rsid w:val="00AE5F42"/>
    <w:rsid w:val="00AF0C31"/>
    <w:rsid w:val="00B04E38"/>
    <w:rsid w:val="00B0543E"/>
    <w:rsid w:val="00B10107"/>
    <w:rsid w:val="00B1021C"/>
    <w:rsid w:val="00B25AF1"/>
    <w:rsid w:val="00B267FC"/>
    <w:rsid w:val="00B34D54"/>
    <w:rsid w:val="00B413D3"/>
    <w:rsid w:val="00B52384"/>
    <w:rsid w:val="00B53131"/>
    <w:rsid w:val="00B65253"/>
    <w:rsid w:val="00B8001C"/>
    <w:rsid w:val="00B84262"/>
    <w:rsid w:val="00B90055"/>
    <w:rsid w:val="00B907F1"/>
    <w:rsid w:val="00B9204C"/>
    <w:rsid w:val="00B96821"/>
    <w:rsid w:val="00B96EAA"/>
    <w:rsid w:val="00B971CD"/>
    <w:rsid w:val="00B974BA"/>
    <w:rsid w:val="00B97BE1"/>
    <w:rsid w:val="00BA0CEC"/>
    <w:rsid w:val="00BA5CC7"/>
    <w:rsid w:val="00BA6738"/>
    <w:rsid w:val="00BB05E5"/>
    <w:rsid w:val="00BC4372"/>
    <w:rsid w:val="00BD0338"/>
    <w:rsid w:val="00BD1B7D"/>
    <w:rsid w:val="00BE7470"/>
    <w:rsid w:val="00BF3402"/>
    <w:rsid w:val="00C03CBB"/>
    <w:rsid w:val="00C106F4"/>
    <w:rsid w:val="00C15A2F"/>
    <w:rsid w:val="00C23C24"/>
    <w:rsid w:val="00C35ED6"/>
    <w:rsid w:val="00C51890"/>
    <w:rsid w:val="00C52E62"/>
    <w:rsid w:val="00C606CA"/>
    <w:rsid w:val="00C65857"/>
    <w:rsid w:val="00C75325"/>
    <w:rsid w:val="00C75551"/>
    <w:rsid w:val="00C76B70"/>
    <w:rsid w:val="00C82FC0"/>
    <w:rsid w:val="00C90E97"/>
    <w:rsid w:val="00CA1DE4"/>
    <w:rsid w:val="00CB5434"/>
    <w:rsid w:val="00CB7FFD"/>
    <w:rsid w:val="00CC107D"/>
    <w:rsid w:val="00CD6F1C"/>
    <w:rsid w:val="00CE5048"/>
    <w:rsid w:val="00CF0556"/>
    <w:rsid w:val="00CF4AC4"/>
    <w:rsid w:val="00D00723"/>
    <w:rsid w:val="00D00F9E"/>
    <w:rsid w:val="00D07296"/>
    <w:rsid w:val="00D073C1"/>
    <w:rsid w:val="00D11FCB"/>
    <w:rsid w:val="00D165B4"/>
    <w:rsid w:val="00D212D9"/>
    <w:rsid w:val="00D24600"/>
    <w:rsid w:val="00D37AD7"/>
    <w:rsid w:val="00D47C40"/>
    <w:rsid w:val="00D65EF7"/>
    <w:rsid w:val="00D67196"/>
    <w:rsid w:val="00D70DFE"/>
    <w:rsid w:val="00D73902"/>
    <w:rsid w:val="00D749F2"/>
    <w:rsid w:val="00D7566C"/>
    <w:rsid w:val="00D80968"/>
    <w:rsid w:val="00D80986"/>
    <w:rsid w:val="00D854D4"/>
    <w:rsid w:val="00DA2EFC"/>
    <w:rsid w:val="00DA3A8B"/>
    <w:rsid w:val="00DA6B94"/>
    <w:rsid w:val="00DC6659"/>
    <w:rsid w:val="00DD4C03"/>
    <w:rsid w:val="00DD58C3"/>
    <w:rsid w:val="00DE2889"/>
    <w:rsid w:val="00DE46F7"/>
    <w:rsid w:val="00DF1DC3"/>
    <w:rsid w:val="00E0540D"/>
    <w:rsid w:val="00E10235"/>
    <w:rsid w:val="00E1172D"/>
    <w:rsid w:val="00E30094"/>
    <w:rsid w:val="00E353F9"/>
    <w:rsid w:val="00E3780F"/>
    <w:rsid w:val="00E52B5D"/>
    <w:rsid w:val="00E630E6"/>
    <w:rsid w:val="00E72750"/>
    <w:rsid w:val="00E82CEA"/>
    <w:rsid w:val="00E86205"/>
    <w:rsid w:val="00E86B4B"/>
    <w:rsid w:val="00E87107"/>
    <w:rsid w:val="00E91370"/>
    <w:rsid w:val="00E92953"/>
    <w:rsid w:val="00E95C66"/>
    <w:rsid w:val="00EA309E"/>
    <w:rsid w:val="00EA3333"/>
    <w:rsid w:val="00EA34D1"/>
    <w:rsid w:val="00EB03EB"/>
    <w:rsid w:val="00EB3A31"/>
    <w:rsid w:val="00EB485A"/>
    <w:rsid w:val="00EC0777"/>
    <w:rsid w:val="00EC62A5"/>
    <w:rsid w:val="00EC6A7F"/>
    <w:rsid w:val="00ED1573"/>
    <w:rsid w:val="00ED52E1"/>
    <w:rsid w:val="00EE1E1F"/>
    <w:rsid w:val="00EF1A89"/>
    <w:rsid w:val="00F27CB7"/>
    <w:rsid w:val="00F31CE4"/>
    <w:rsid w:val="00F440F7"/>
    <w:rsid w:val="00F553AB"/>
    <w:rsid w:val="00F55564"/>
    <w:rsid w:val="00F55C46"/>
    <w:rsid w:val="00F70872"/>
    <w:rsid w:val="00F74F60"/>
    <w:rsid w:val="00F80964"/>
    <w:rsid w:val="00F81AA5"/>
    <w:rsid w:val="00F86494"/>
    <w:rsid w:val="00F92A69"/>
    <w:rsid w:val="00F949D0"/>
    <w:rsid w:val="00F94EDE"/>
    <w:rsid w:val="00F95C72"/>
    <w:rsid w:val="00FA75BF"/>
    <w:rsid w:val="00FB28D1"/>
    <w:rsid w:val="00FB55CC"/>
    <w:rsid w:val="00FB6279"/>
    <w:rsid w:val="00FD2041"/>
    <w:rsid w:val="00FD3104"/>
    <w:rsid w:val="00FD4133"/>
    <w:rsid w:val="00FE48E3"/>
    <w:rsid w:val="00FF0621"/>
    <w:rsid w:val="00FF1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38630"/>
  <w15:docId w15:val="{29EDE1F9-B90C-4C69-A0F0-DF520C44C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3584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3584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 w:val="22"/>
    </w:rPr>
  </w:style>
  <w:style w:type="paragraph" w:customStyle="1" w:styleId="BodyL">
    <w:name w:val="BodyL."/>
    <w:basedOn w:val="a"/>
    <w:rsid w:val="006B3584"/>
    <w:pPr>
      <w:widowControl/>
      <w:autoSpaceDE/>
      <w:autoSpaceDN/>
      <w:spacing w:line="360" w:lineRule="auto"/>
      <w:ind w:firstLine="567"/>
      <w:jc w:val="both"/>
    </w:pPr>
    <w:rPr>
      <w:sz w:val="24"/>
      <w:szCs w:val="20"/>
    </w:rPr>
  </w:style>
  <w:style w:type="table" w:styleId="a4">
    <w:name w:val="Table Grid"/>
    <w:basedOn w:val="a1"/>
    <w:uiPriority w:val="39"/>
    <w:rsid w:val="006B3584"/>
    <w:pPr>
      <w:widowControl w:val="0"/>
      <w:autoSpaceDE w:val="0"/>
      <w:autoSpaceDN w:val="0"/>
      <w:spacing w:after="0" w:line="240" w:lineRule="auto"/>
    </w:pPr>
    <w:rPr>
      <w:rFonts w:asciiTheme="minorHAnsi" w:hAnsiTheme="minorHAnsi"/>
      <w:sz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0347C4"/>
    <w:pPr>
      <w:widowControl w:val="0"/>
      <w:autoSpaceDE w:val="0"/>
      <w:autoSpaceDN w:val="0"/>
      <w:spacing w:after="0" w:line="240" w:lineRule="auto"/>
    </w:pPr>
    <w:rPr>
      <w:rFonts w:asciiTheme="minorHAnsi" w:hAnsiTheme="minorHAnsi"/>
      <w:sz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0347C4"/>
    <w:rPr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rsid w:val="000347C4"/>
    <w:rPr>
      <w:rFonts w:eastAsia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0347C4"/>
    <w:pPr>
      <w:ind w:left="564" w:firstLine="707"/>
      <w:jc w:val="both"/>
    </w:pPr>
  </w:style>
  <w:style w:type="paragraph" w:customStyle="1" w:styleId="TableParagraph">
    <w:name w:val="Table Paragraph"/>
    <w:basedOn w:val="a"/>
    <w:uiPriority w:val="1"/>
    <w:qFormat/>
    <w:rsid w:val="000347C4"/>
  </w:style>
  <w:style w:type="paragraph" w:styleId="a8">
    <w:name w:val="header"/>
    <w:basedOn w:val="a"/>
    <w:link w:val="a9"/>
    <w:uiPriority w:val="99"/>
    <w:unhideWhenUsed/>
    <w:rsid w:val="005F554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F5547"/>
    <w:rPr>
      <w:rFonts w:eastAsia="Times New Roman" w:cs="Times New Roman"/>
      <w:sz w:val="22"/>
    </w:rPr>
  </w:style>
  <w:style w:type="paragraph" w:styleId="aa">
    <w:name w:val="footer"/>
    <w:basedOn w:val="a"/>
    <w:link w:val="ab"/>
    <w:uiPriority w:val="99"/>
    <w:unhideWhenUsed/>
    <w:rsid w:val="005F554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F5547"/>
    <w:rPr>
      <w:rFonts w:eastAsia="Times New Roman" w:cs="Times New Roman"/>
      <w:sz w:val="22"/>
    </w:rPr>
  </w:style>
  <w:style w:type="paragraph" w:styleId="ac">
    <w:name w:val="Balloon Text"/>
    <w:basedOn w:val="a"/>
    <w:link w:val="ad"/>
    <w:uiPriority w:val="99"/>
    <w:semiHidden/>
    <w:unhideWhenUsed/>
    <w:rsid w:val="00406137"/>
    <w:rPr>
      <w:rFonts w:ascii="Arial" w:hAnsi="Arial" w:cs="Arial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406137"/>
    <w:rPr>
      <w:rFonts w:ascii="Arial" w:eastAsia="Times New Roman" w:hAnsi="Arial" w:cs="Arial"/>
      <w:sz w:val="18"/>
      <w:szCs w:val="18"/>
    </w:rPr>
  </w:style>
  <w:style w:type="paragraph" w:styleId="ae">
    <w:name w:val="footnote text"/>
    <w:basedOn w:val="a"/>
    <w:link w:val="af"/>
    <w:uiPriority w:val="99"/>
    <w:semiHidden/>
    <w:unhideWhenUsed/>
    <w:rsid w:val="008A7642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8A7642"/>
    <w:rPr>
      <w:rFonts w:eastAsia="Times New Roman" w:cs="Times New Roman"/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8A7642"/>
    <w:rPr>
      <w:vertAlign w:val="superscript"/>
    </w:rPr>
  </w:style>
  <w:style w:type="character" w:styleId="af1">
    <w:name w:val="Hyperlink"/>
    <w:basedOn w:val="a0"/>
    <w:uiPriority w:val="99"/>
    <w:unhideWhenUsed/>
    <w:rsid w:val="008A7642"/>
    <w:rPr>
      <w:color w:val="0563C1" w:themeColor="hyperlink"/>
      <w:u w:val="single"/>
    </w:rPr>
  </w:style>
  <w:style w:type="paragraph" w:styleId="af2">
    <w:name w:val="Normal (Web)"/>
    <w:basedOn w:val="a"/>
    <w:uiPriority w:val="99"/>
    <w:unhideWhenUsed/>
    <w:rsid w:val="00D00F9E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f3">
    <w:name w:val="Revision"/>
    <w:hidden/>
    <w:uiPriority w:val="99"/>
    <w:semiHidden/>
    <w:rsid w:val="00B84262"/>
    <w:pPr>
      <w:spacing w:after="0" w:line="240" w:lineRule="auto"/>
    </w:pPr>
    <w:rPr>
      <w:rFonts w:eastAsia="Times New Roman" w:cs="Times New Roman"/>
      <w:sz w:val="22"/>
    </w:rPr>
  </w:style>
  <w:style w:type="character" w:styleId="af4">
    <w:name w:val="annotation reference"/>
    <w:basedOn w:val="a0"/>
    <w:uiPriority w:val="99"/>
    <w:semiHidden/>
    <w:unhideWhenUsed/>
    <w:rsid w:val="00B84262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B8426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B84262"/>
    <w:rPr>
      <w:rFonts w:eastAsia="Times New Roman" w:cs="Times New Roman"/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B8426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B84262"/>
    <w:rPr>
      <w:rFonts w:eastAsia="Times New Roman" w:cs="Times New Roman"/>
      <w:b/>
      <w:bCs/>
      <w:sz w:val="20"/>
      <w:szCs w:val="20"/>
    </w:rPr>
  </w:style>
  <w:style w:type="table" w:customStyle="1" w:styleId="1">
    <w:name w:val="Сетка таблицы1"/>
    <w:basedOn w:val="a1"/>
    <w:next w:val="a4"/>
    <w:uiPriority w:val="39"/>
    <w:rsid w:val="00597042"/>
    <w:pPr>
      <w:spacing w:after="0" w:line="240" w:lineRule="auto"/>
    </w:pPr>
    <w:rPr>
      <w:rFonts w:asciiTheme="minorHAnsi" w:hAnsiTheme="minorHAnsi"/>
      <w:kern w:val="2"/>
      <w:sz w:val="2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Block Text"/>
    <w:basedOn w:val="a"/>
    <w:link w:val="afa"/>
    <w:qFormat/>
    <w:rsid w:val="00C23C24"/>
    <w:pPr>
      <w:autoSpaceDE/>
      <w:autoSpaceDN/>
      <w:snapToGrid w:val="0"/>
      <w:ind w:left="280" w:right="200"/>
      <w:jc w:val="center"/>
    </w:pPr>
    <w:rPr>
      <w:sz w:val="28"/>
      <w:szCs w:val="20"/>
      <w:lang w:eastAsia="ru-RU"/>
    </w:rPr>
  </w:style>
  <w:style w:type="character" w:customStyle="1" w:styleId="afa">
    <w:name w:val="Цитата Знак"/>
    <w:link w:val="af9"/>
    <w:locked/>
    <w:rsid w:val="00C23C24"/>
    <w:rPr>
      <w:rFonts w:eastAsia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17043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2139975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5513085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3953107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8689026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19742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8DFA28-5914-48E3-9B3A-9DA39D398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1877</Words>
  <Characters>12957</Characters>
  <Application>Microsoft Office Word</Application>
  <DocSecurity>0</DocSecurity>
  <Lines>350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Usmanova Albina</dc:creator>
  <cp:keywords/>
  <dc:description/>
  <cp:lastModifiedBy>Ахмадеева Наиля Альбертовна</cp:lastModifiedBy>
  <cp:revision>2</cp:revision>
  <cp:lastPrinted>2026-04-23T05:38:00Z</cp:lastPrinted>
  <dcterms:created xsi:type="dcterms:W3CDTF">2026-04-30T06:07:00Z</dcterms:created>
  <dcterms:modified xsi:type="dcterms:W3CDTF">2026-04-30T06:07:00Z</dcterms:modified>
</cp:coreProperties>
</file>